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3380" w:rsidRPr="009E49AE" w:rsidRDefault="00C43380">
      <w:pPr>
        <w:jc w:val="center"/>
        <w:rPr>
          <w:rFonts w:ascii="Calibri" w:hAnsi="Calibri"/>
          <w:color w:val="FF0000"/>
        </w:rPr>
      </w:pPr>
    </w:p>
    <w:p w:rsidR="00C43380" w:rsidRPr="007805E4" w:rsidRDefault="00D205CD">
      <w:pPr>
        <w:jc w:val="center"/>
        <w:rPr>
          <w:rFonts w:ascii="Calibri" w:hAnsi="Calibri"/>
          <w:b/>
          <w:bCs/>
          <w:sz w:val="40"/>
          <w:szCs w:val="40"/>
        </w:rPr>
      </w:pPr>
      <w:r>
        <w:rPr>
          <w:rFonts w:ascii="Calibri" w:hAnsi="Calibri"/>
          <w:b/>
          <w:bCs/>
          <w:sz w:val="40"/>
          <w:szCs w:val="40"/>
        </w:rPr>
        <w:t>Protestantse</w:t>
      </w:r>
      <w:r w:rsidR="00C43380" w:rsidRPr="007805E4">
        <w:rPr>
          <w:rFonts w:ascii="Calibri" w:hAnsi="Calibri"/>
          <w:b/>
          <w:bCs/>
          <w:sz w:val="40"/>
          <w:szCs w:val="40"/>
        </w:rPr>
        <w:t xml:space="preserve"> Kerk Haaksbergen</w:t>
      </w:r>
    </w:p>
    <w:p w:rsidR="00C43380" w:rsidRPr="007805E4" w:rsidRDefault="00887A2F">
      <w:pPr>
        <w:jc w:val="center"/>
        <w:rPr>
          <w:rFonts w:ascii="Calibri" w:hAnsi="Calibri"/>
          <w:i/>
          <w:iCs/>
          <w:sz w:val="28"/>
          <w:szCs w:val="28"/>
        </w:rPr>
      </w:pPr>
      <w:r w:rsidRPr="007805E4">
        <w:rPr>
          <w:rFonts w:ascii="Calibri" w:hAnsi="Calibri"/>
          <w:i/>
          <w:iCs/>
          <w:sz w:val="28"/>
          <w:szCs w:val="28"/>
        </w:rPr>
        <w:t>V</w:t>
      </w:r>
      <w:r w:rsidR="00C43380" w:rsidRPr="007805E4">
        <w:rPr>
          <w:rFonts w:ascii="Calibri" w:hAnsi="Calibri"/>
          <w:i/>
          <w:iCs/>
          <w:sz w:val="28"/>
          <w:szCs w:val="28"/>
        </w:rPr>
        <w:t>erleden</w:t>
      </w:r>
      <w:r w:rsidRPr="007805E4">
        <w:rPr>
          <w:rFonts w:ascii="Calibri" w:hAnsi="Calibri"/>
          <w:i/>
          <w:iCs/>
          <w:sz w:val="28"/>
          <w:szCs w:val="28"/>
        </w:rPr>
        <w:t xml:space="preserve"> en heden</w:t>
      </w:r>
    </w:p>
    <w:p w:rsidR="00C43380" w:rsidRDefault="00C43380">
      <w:pPr>
        <w:jc w:val="center"/>
        <w:rPr>
          <w:rFonts w:ascii="Calibri" w:hAnsi="Calibri"/>
          <w:i/>
          <w:iCs/>
        </w:rPr>
      </w:pPr>
      <w:r w:rsidRPr="007805E4">
        <w:rPr>
          <w:rFonts w:ascii="Calibri" w:hAnsi="Calibri"/>
          <w:i/>
          <w:iCs/>
        </w:rPr>
        <w:t xml:space="preserve"> </w:t>
      </w:r>
    </w:p>
    <w:p w:rsidR="002101F0" w:rsidRDefault="000B2065" w:rsidP="000B2065">
      <w:pPr>
        <w:widowControl/>
        <w:suppressAutoHyphens w:val="0"/>
        <w:jc w:val="center"/>
        <w:rPr>
          <w:rFonts w:ascii="Calibri" w:hAnsi="Calibri"/>
          <w:b/>
          <w:bCs/>
          <w:sz w:val="22"/>
          <w:szCs w:val="22"/>
        </w:rPr>
      </w:pPr>
      <w:r>
        <w:rPr>
          <w:rFonts w:ascii="Calibri" w:hAnsi="Calibri"/>
          <w:b/>
          <w:bCs/>
          <w:noProof/>
          <w:sz w:val="22"/>
          <w:szCs w:val="22"/>
        </w:rPr>
        <w:drawing>
          <wp:inline distT="0" distB="0" distL="0" distR="0">
            <wp:extent cx="3867150" cy="5601824"/>
            <wp:effectExtent l="1905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3873139" cy="5610500"/>
                    </a:xfrm>
                    <a:prstGeom prst="rect">
                      <a:avLst/>
                    </a:prstGeom>
                    <a:noFill/>
                    <a:ln w="9525">
                      <a:noFill/>
                      <a:miter lim="800000"/>
                      <a:headEnd/>
                      <a:tailEnd/>
                    </a:ln>
                  </pic:spPr>
                </pic:pic>
              </a:graphicData>
            </a:graphic>
          </wp:inline>
        </w:drawing>
      </w: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492104" w:rsidRDefault="00492104" w:rsidP="002101F0">
      <w:pPr>
        <w:rPr>
          <w:rFonts w:ascii="Calibri" w:hAnsi="Calibri"/>
          <w:b/>
          <w:bCs/>
          <w:sz w:val="22"/>
          <w:szCs w:val="22"/>
        </w:rPr>
      </w:pPr>
    </w:p>
    <w:p w:rsidR="00031BCD" w:rsidRDefault="00031BCD">
      <w:pPr>
        <w:widowControl/>
        <w:suppressAutoHyphens w:val="0"/>
        <w:rPr>
          <w:rFonts w:ascii="Calibri" w:hAnsi="Calibri"/>
          <w:b/>
          <w:bCs/>
          <w:sz w:val="22"/>
          <w:szCs w:val="22"/>
        </w:rPr>
      </w:pPr>
      <w:r>
        <w:rPr>
          <w:rFonts w:ascii="Calibri" w:hAnsi="Calibri"/>
          <w:b/>
          <w:bCs/>
          <w:sz w:val="22"/>
          <w:szCs w:val="22"/>
        </w:rPr>
        <w:br w:type="page"/>
      </w:r>
    </w:p>
    <w:p w:rsidR="00C43380" w:rsidRPr="008023B3" w:rsidRDefault="00C43380" w:rsidP="002101F0">
      <w:pPr>
        <w:rPr>
          <w:rFonts w:ascii="Calibri" w:hAnsi="Calibri"/>
          <w:b/>
          <w:bCs/>
          <w:sz w:val="22"/>
          <w:szCs w:val="22"/>
        </w:rPr>
      </w:pPr>
      <w:r w:rsidRPr="008023B3">
        <w:rPr>
          <w:rFonts w:ascii="Calibri" w:hAnsi="Calibri"/>
          <w:b/>
          <w:bCs/>
          <w:sz w:val="22"/>
          <w:szCs w:val="22"/>
        </w:rPr>
        <w:lastRenderedPageBreak/>
        <w:t>Welkom in de</w:t>
      </w:r>
      <w:r w:rsidR="00D205CD">
        <w:rPr>
          <w:rFonts w:ascii="Calibri" w:hAnsi="Calibri"/>
          <w:b/>
          <w:bCs/>
          <w:sz w:val="22"/>
          <w:szCs w:val="22"/>
        </w:rPr>
        <w:t xml:space="preserve"> Protestantse</w:t>
      </w:r>
      <w:r w:rsidRPr="008023B3">
        <w:rPr>
          <w:rFonts w:ascii="Calibri" w:hAnsi="Calibri"/>
          <w:b/>
          <w:bCs/>
          <w:sz w:val="22"/>
          <w:szCs w:val="22"/>
        </w:rPr>
        <w:t xml:space="preserve"> Kerk van Haaksbergen</w:t>
      </w:r>
    </w:p>
    <w:p w:rsidR="00C43380" w:rsidRPr="008023B3" w:rsidRDefault="00C43380">
      <w:pPr>
        <w:rPr>
          <w:rFonts w:ascii="Calibri" w:hAnsi="Calibri"/>
          <w:b/>
          <w:bCs/>
          <w:sz w:val="22"/>
          <w:szCs w:val="22"/>
        </w:rPr>
      </w:pPr>
      <w:bookmarkStart w:id="0" w:name="_GoBack"/>
      <w:bookmarkEnd w:id="0"/>
    </w:p>
    <w:p w:rsidR="00B52A06" w:rsidRPr="008023B3" w:rsidRDefault="00C43380">
      <w:pPr>
        <w:rPr>
          <w:rFonts w:ascii="Calibri" w:hAnsi="Calibri"/>
          <w:sz w:val="22"/>
          <w:szCs w:val="22"/>
        </w:rPr>
      </w:pPr>
      <w:r w:rsidRPr="008023B3">
        <w:rPr>
          <w:rFonts w:ascii="Calibri" w:hAnsi="Calibri"/>
          <w:sz w:val="22"/>
          <w:szCs w:val="22"/>
        </w:rPr>
        <w:t>Boven de deur van deze kerk staat de tekst uit Korinthe 3:11:</w:t>
      </w:r>
    </w:p>
    <w:p w:rsidR="00B52A06" w:rsidRPr="008023B3" w:rsidRDefault="00B52A06">
      <w:pPr>
        <w:rPr>
          <w:rFonts w:ascii="Calibri" w:hAnsi="Calibri"/>
          <w:sz w:val="22"/>
          <w:szCs w:val="22"/>
        </w:rPr>
      </w:pPr>
    </w:p>
    <w:p w:rsidR="00C43380" w:rsidRDefault="008023B3" w:rsidP="002101F0">
      <w:pPr>
        <w:jc w:val="center"/>
        <w:rPr>
          <w:rFonts w:ascii="Calibri" w:hAnsi="Calibri"/>
          <w:sz w:val="22"/>
          <w:szCs w:val="22"/>
        </w:rPr>
      </w:pPr>
      <w:r w:rsidRPr="008023B3">
        <w:rPr>
          <w:rFonts w:ascii="Calibri" w:hAnsi="Calibri"/>
          <w:noProof/>
          <w:sz w:val="22"/>
          <w:szCs w:val="22"/>
        </w:rPr>
        <w:drawing>
          <wp:inline distT="0" distB="0" distL="0" distR="0">
            <wp:extent cx="3905250" cy="1854200"/>
            <wp:effectExtent l="19050" t="0" r="0" b="0"/>
            <wp:docPr id="11" name="Afbeelding 8" descr="IMG_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93.JPG"/>
                    <pic:cNvPicPr/>
                  </pic:nvPicPr>
                  <pic:blipFill>
                    <a:blip r:embed="rId8" cstate="print"/>
                    <a:stretch>
                      <a:fillRect/>
                    </a:stretch>
                  </pic:blipFill>
                  <pic:spPr>
                    <a:xfrm>
                      <a:off x="0" y="0"/>
                      <a:ext cx="3905250" cy="1854200"/>
                    </a:xfrm>
                    <a:prstGeom prst="rect">
                      <a:avLst/>
                    </a:prstGeom>
                  </pic:spPr>
                </pic:pic>
              </a:graphicData>
            </a:graphic>
          </wp:inline>
        </w:drawing>
      </w:r>
    </w:p>
    <w:p w:rsidR="00652809" w:rsidRPr="008023B3" w:rsidRDefault="00652809" w:rsidP="002101F0">
      <w:pPr>
        <w:jc w:val="center"/>
        <w:rPr>
          <w:rFonts w:ascii="Calibri" w:hAnsi="Calibri"/>
          <w:sz w:val="22"/>
          <w:szCs w:val="22"/>
        </w:rPr>
      </w:pPr>
    </w:p>
    <w:p w:rsidR="00C43380" w:rsidRPr="008023B3" w:rsidRDefault="00C43380">
      <w:pPr>
        <w:rPr>
          <w:rFonts w:ascii="Calibri" w:hAnsi="Calibri"/>
          <w:sz w:val="22"/>
          <w:szCs w:val="22"/>
        </w:rPr>
      </w:pPr>
      <w:r w:rsidRPr="008023B3">
        <w:rPr>
          <w:rFonts w:ascii="Calibri" w:hAnsi="Calibri"/>
          <w:sz w:val="22"/>
          <w:szCs w:val="22"/>
        </w:rPr>
        <w:t xml:space="preserve">Zowel bij de bouw van de kerk als de vele jaren erna is de </w:t>
      </w:r>
      <w:r w:rsidR="00D205CD">
        <w:rPr>
          <w:rFonts w:ascii="Calibri" w:hAnsi="Calibri"/>
          <w:sz w:val="22"/>
          <w:szCs w:val="22"/>
        </w:rPr>
        <w:t>Protestantse</w:t>
      </w:r>
      <w:r w:rsidRPr="008023B3">
        <w:rPr>
          <w:rFonts w:ascii="Calibri" w:hAnsi="Calibri"/>
          <w:sz w:val="22"/>
          <w:szCs w:val="22"/>
        </w:rPr>
        <w:t xml:space="preserve"> gemeente van Haaksbergen zich bewust geweest dat het kerkgebouw bestemd is tot de dienst van God aan de wereld. Wij prijzen ons gelukkig met dit historische kerkgebouw en willen de informatie hierover graag delen met onze gasten.</w:t>
      </w:r>
    </w:p>
    <w:p w:rsidR="00C43380" w:rsidRPr="008023B3" w:rsidRDefault="00C43380">
      <w:pPr>
        <w:rPr>
          <w:rFonts w:ascii="Calibri" w:hAnsi="Calibri"/>
          <w:sz w:val="22"/>
          <w:szCs w:val="22"/>
        </w:rPr>
      </w:pPr>
    </w:p>
    <w:p w:rsidR="00C43380" w:rsidRPr="008023B3" w:rsidRDefault="00C43380">
      <w:pPr>
        <w:rPr>
          <w:rFonts w:ascii="Calibri" w:hAnsi="Calibri"/>
          <w:sz w:val="22"/>
          <w:szCs w:val="22"/>
        </w:rPr>
      </w:pPr>
      <w:r w:rsidRPr="008023B3">
        <w:rPr>
          <w:rFonts w:ascii="Calibri" w:hAnsi="Calibri"/>
          <w:sz w:val="22"/>
          <w:szCs w:val="22"/>
        </w:rPr>
        <w:t>Dit boekje is bedoeld als leidraad voor bezoekers aan ons kerkgebouw. Dat kan zijn bij het bijwonen van een eredienst, maar ook vanwege een kerkbezichtiging. Het boekje bevat informatie over de geschiedenis van onze kerkelijke gemeente, het kerkgebouw en zijn inventaris. Veel hiervan zult u terugzien in de wekelijkse eredienst.</w:t>
      </w:r>
    </w:p>
    <w:p w:rsidR="00C43380" w:rsidRPr="008023B3" w:rsidRDefault="00C43380">
      <w:pPr>
        <w:rPr>
          <w:rFonts w:ascii="Calibri" w:hAnsi="Calibri"/>
          <w:sz w:val="22"/>
          <w:szCs w:val="22"/>
        </w:rPr>
      </w:pPr>
    </w:p>
    <w:p w:rsidR="00C43380" w:rsidRPr="008023B3" w:rsidRDefault="00C43380">
      <w:pPr>
        <w:rPr>
          <w:rFonts w:ascii="Calibri" w:hAnsi="Calibri"/>
          <w:sz w:val="22"/>
          <w:szCs w:val="22"/>
        </w:rPr>
      </w:pPr>
      <w:r w:rsidRPr="008023B3">
        <w:rPr>
          <w:rFonts w:ascii="Calibri" w:hAnsi="Calibri"/>
          <w:sz w:val="22"/>
          <w:szCs w:val="22"/>
        </w:rPr>
        <w:t>Van harte hopen wij dat dit informatieboekje een bijdrage levert aan uw bezoek in onze kerk.</w:t>
      </w:r>
    </w:p>
    <w:p w:rsidR="00C43380" w:rsidRPr="009E49AE" w:rsidRDefault="00C43380">
      <w:pPr>
        <w:rPr>
          <w:rFonts w:ascii="Calibri" w:hAnsi="Calibri"/>
        </w:rPr>
      </w:pPr>
    </w:p>
    <w:p w:rsidR="00BE5D0C" w:rsidRPr="008023B3" w:rsidRDefault="00C43380" w:rsidP="007923A5">
      <w:pPr>
        <w:jc w:val="right"/>
        <w:rPr>
          <w:rFonts w:ascii="Calibri" w:hAnsi="Calibri"/>
          <w:sz w:val="22"/>
          <w:szCs w:val="22"/>
        </w:rPr>
      </w:pPr>
      <w:r w:rsidRPr="008023B3">
        <w:rPr>
          <w:rFonts w:ascii="Calibri" w:hAnsi="Calibri"/>
          <w:sz w:val="22"/>
          <w:szCs w:val="22"/>
        </w:rPr>
        <w:t xml:space="preserve">De kerkenraad van de </w:t>
      </w:r>
      <w:r w:rsidR="00D205CD">
        <w:rPr>
          <w:rFonts w:ascii="Calibri" w:hAnsi="Calibri"/>
          <w:sz w:val="22"/>
          <w:szCs w:val="22"/>
        </w:rPr>
        <w:t>Protestantse</w:t>
      </w:r>
      <w:r w:rsidRPr="008023B3">
        <w:rPr>
          <w:rFonts w:ascii="Calibri" w:hAnsi="Calibri"/>
          <w:sz w:val="22"/>
          <w:szCs w:val="22"/>
        </w:rPr>
        <w:t xml:space="preserve"> gemeente </w:t>
      </w:r>
      <w:r w:rsidR="00536A15">
        <w:rPr>
          <w:rFonts w:ascii="Calibri" w:hAnsi="Calibri"/>
          <w:sz w:val="22"/>
          <w:szCs w:val="22"/>
        </w:rPr>
        <w:t xml:space="preserve">te </w:t>
      </w:r>
      <w:r w:rsidRPr="008023B3">
        <w:rPr>
          <w:rFonts w:ascii="Calibri" w:hAnsi="Calibri"/>
          <w:sz w:val="22"/>
          <w:szCs w:val="22"/>
        </w:rPr>
        <w:t>H</w:t>
      </w:r>
      <w:r w:rsidR="005C7237">
        <w:rPr>
          <w:rFonts w:ascii="Calibri" w:hAnsi="Calibri"/>
          <w:sz w:val="22"/>
          <w:szCs w:val="22"/>
        </w:rPr>
        <w:t>aaksbergen-Buurse.</w:t>
      </w:r>
    </w:p>
    <w:p w:rsidR="008023B3" w:rsidRDefault="007923A5" w:rsidP="007923A5">
      <w:pPr>
        <w:jc w:val="right"/>
        <w:rPr>
          <w:rFonts w:ascii="Calibri" w:hAnsi="Calibri"/>
          <w:sz w:val="22"/>
          <w:szCs w:val="22"/>
        </w:rPr>
      </w:pPr>
      <w:r>
        <w:rPr>
          <w:rFonts w:ascii="Calibri" w:hAnsi="Calibri"/>
          <w:sz w:val="22"/>
          <w:szCs w:val="22"/>
        </w:rPr>
        <w:t>Protestantse Kerk Nederland (PKN)</w:t>
      </w:r>
    </w:p>
    <w:p w:rsidR="00652809" w:rsidRDefault="00652809" w:rsidP="007923A5">
      <w:pPr>
        <w:jc w:val="right"/>
        <w:rPr>
          <w:rFonts w:ascii="Calibri" w:hAnsi="Calibri"/>
          <w:sz w:val="22"/>
          <w:szCs w:val="22"/>
        </w:rPr>
      </w:pPr>
    </w:p>
    <w:p w:rsidR="00652809" w:rsidRDefault="00652809" w:rsidP="007923A5">
      <w:pPr>
        <w:jc w:val="right"/>
        <w:rPr>
          <w:rFonts w:ascii="Calibri" w:hAnsi="Calibri"/>
          <w:sz w:val="22"/>
          <w:szCs w:val="22"/>
        </w:rPr>
      </w:pPr>
    </w:p>
    <w:p w:rsidR="00652809" w:rsidRDefault="00556F9D" w:rsidP="00652809">
      <w:pPr>
        <w:rPr>
          <w:rFonts w:ascii="Calibri" w:hAnsi="Calibri"/>
          <w:sz w:val="22"/>
          <w:szCs w:val="22"/>
        </w:rPr>
      </w:pPr>
      <w:r>
        <w:rPr>
          <w:rFonts w:ascii="Calibri" w:hAnsi="Calibri"/>
          <w:sz w:val="22"/>
          <w:szCs w:val="22"/>
        </w:rPr>
        <w:t xml:space="preserve">Elke zondag om 10.00 uur </w:t>
      </w:r>
      <w:r w:rsidR="00652809">
        <w:rPr>
          <w:rFonts w:ascii="Calibri" w:hAnsi="Calibri"/>
          <w:sz w:val="22"/>
          <w:szCs w:val="22"/>
        </w:rPr>
        <w:t>wordt hier een kerkdienst gehouden.</w:t>
      </w:r>
    </w:p>
    <w:p w:rsidR="007923A5" w:rsidRDefault="009E51B1" w:rsidP="00652809">
      <w:pPr>
        <w:rPr>
          <w:rFonts w:ascii="Calibri" w:hAnsi="Calibri"/>
          <w:sz w:val="22"/>
          <w:szCs w:val="22"/>
        </w:rPr>
      </w:pPr>
      <w:r>
        <w:rPr>
          <w:rFonts w:ascii="Calibri" w:hAnsi="Calibri"/>
          <w:sz w:val="22"/>
          <w:szCs w:val="22"/>
        </w:rPr>
        <w:t>I</w:t>
      </w:r>
      <w:r w:rsidR="00652809">
        <w:rPr>
          <w:rFonts w:ascii="Calibri" w:hAnsi="Calibri"/>
          <w:sz w:val="22"/>
          <w:szCs w:val="22"/>
        </w:rPr>
        <w:t xml:space="preserve">nternetadres van de Protestantse Gemeente: </w:t>
      </w:r>
      <w:hyperlink r:id="rId9" w:history="1">
        <w:r w:rsidR="00652809" w:rsidRPr="003A4AF2">
          <w:rPr>
            <w:rStyle w:val="Hyperlink"/>
            <w:rFonts w:ascii="Calibri" w:hAnsi="Calibri"/>
            <w:sz w:val="22"/>
            <w:szCs w:val="22"/>
          </w:rPr>
          <w:t>www.pkn-haaksbergen.nl</w:t>
        </w:r>
      </w:hyperlink>
    </w:p>
    <w:p w:rsidR="00652809" w:rsidRDefault="00652809" w:rsidP="007923A5">
      <w:pPr>
        <w:jc w:val="right"/>
        <w:rPr>
          <w:rFonts w:ascii="Calibri" w:hAnsi="Calibri"/>
          <w:sz w:val="22"/>
          <w:szCs w:val="22"/>
        </w:rPr>
      </w:pPr>
    </w:p>
    <w:p w:rsidR="007923A5" w:rsidRPr="008023B3" w:rsidRDefault="007923A5" w:rsidP="007923A5">
      <w:pPr>
        <w:jc w:val="right"/>
        <w:rPr>
          <w:rFonts w:ascii="Calibri" w:hAnsi="Calibri"/>
          <w:sz w:val="22"/>
          <w:szCs w:val="22"/>
        </w:rPr>
      </w:pPr>
    </w:p>
    <w:p w:rsidR="00C43380" w:rsidRPr="008023B3" w:rsidRDefault="00BE5D0C">
      <w:pPr>
        <w:rPr>
          <w:rFonts w:ascii="Calibri" w:hAnsi="Calibri"/>
          <w:b/>
          <w:sz w:val="22"/>
          <w:szCs w:val="22"/>
        </w:rPr>
      </w:pPr>
      <w:r w:rsidRPr="008023B3">
        <w:rPr>
          <w:rFonts w:ascii="Calibri" w:hAnsi="Calibri"/>
          <w:sz w:val="22"/>
          <w:szCs w:val="22"/>
        </w:rPr>
        <w:br w:type="page"/>
      </w:r>
      <w:r w:rsidR="00C43380" w:rsidRPr="008023B3">
        <w:rPr>
          <w:rFonts w:ascii="Calibri" w:hAnsi="Calibri"/>
          <w:b/>
          <w:sz w:val="22"/>
          <w:szCs w:val="22"/>
        </w:rPr>
        <w:lastRenderedPageBreak/>
        <w:t xml:space="preserve">Korte geschiedenis van de </w:t>
      </w:r>
      <w:r w:rsidR="00D205CD">
        <w:rPr>
          <w:rFonts w:ascii="Calibri" w:hAnsi="Calibri"/>
          <w:b/>
          <w:sz w:val="22"/>
          <w:szCs w:val="22"/>
        </w:rPr>
        <w:t>Protestantse</w:t>
      </w:r>
      <w:r w:rsidR="00C43380" w:rsidRPr="008023B3">
        <w:rPr>
          <w:rFonts w:ascii="Calibri" w:hAnsi="Calibri"/>
          <w:b/>
          <w:sz w:val="22"/>
          <w:szCs w:val="22"/>
        </w:rPr>
        <w:t xml:space="preserve"> gemeente Haaksbergen-Buurse</w:t>
      </w:r>
    </w:p>
    <w:p w:rsidR="00C43380" w:rsidRPr="008023B3" w:rsidRDefault="00C43380">
      <w:pPr>
        <w:rPr>
          <w:rFonts w:ascii="Calibri" w:hAnsi="Calibri"/>
          <w:sz w:val="22"/>
          <w:szCs w:val="22"/>
        </w:rPr>
      </w:pPr>
    </w:p>
    <w:p w:rsidR="00C43380" w:rsidRDefault="00C43380">
      <w:pPr>
        <w:rPr>
          <w:rFonts w:ascii="Calibri" w:hAnsi="Calibri"/>
          <w:sz w:val="22"/>
          <w:szCs w:val="22"/>
        </w:rPr>
      </w:pPr>
      <w:r w:rsidRPr="008023B3">
        <w:rPr>
          <w:rFonts w:ascii="Calibri" w:hAnsi="Calibri"/>
          <w:sz w:val="22"/>
          <w:szCs w:val="22"/>
        </w:rPr>
        <w:t>Gedurende de 16e en 17e eeuw lag Haaksbergen in een gebied dat veel te lijden had onder oorlogsgeweld. Er is slechts weinig bekend uit die tijd. Zo weten we niet precies wanneer Haaksbergen voor het eerst kennis maakte met de Hervorming</w:t>
      </w:r>
      <w:r w:rsidR="00980237" w:rsidRPr="008023B3">
        <w:rPr>
          <w:rFonts w:ascii="Calibri" w:hAnsi="Calibri"/>
          <w:sz w:val="22"/>
          <w:szCs w:val="22"/>
        </w:rPr>
        <w:t>. Wel is bekend dat in 1600 de H</w:t>
      </w:r>
      <w:r w:rsidRPr="008023B3">
        <w:rPr>
          <w:rFonts w:ascii="Calibri" w:hAnsi="Calibri"/>
          <w:sz w:val="22"/>
          <w:szCs w:val="22"/>
        </w:rPr>
        <w:t>ervormde predikant ds. Lindenhovius werd beroepen. Maar vijf jaar later, toen Twente weer in handen van de Spanjaarden viel, moest hij ons dorp weer ontvluchten.</w:t>
      </w:r>
    </w:p>
    <w:p w:rsidR="008023B3" w:rsidRPr="008023B3" w:rsidRDefault="008023B3">
      <w:pPr>
        <w:rPr>
          <w:rFonts w:ascii="Calibri" w:hAnsi="Calibri"/>
          <w:sz w:val="22"/>
          <w:szCs w:val="22"/>
        </w:rPr>
      </w:pPr>
    </w:p>
    <w:p w:rsidR="00C43380" w:rsidRPr="008023B3" w:rsidRDefault="00C43380">
      <w:pPr>
        <w:rPr>
          <w:rFonts w:ascii="Calibri" w:hAnsi="Calibri"/>
          <w:sz w:val="22"/>
          <w:szCs w:val="22"/>
        </w:rPr>
      </w:pPr>
      <w:r w:rsidRPr="008023B3">
        <w:rPr>
          <w:rFonts w:ascii="Calibri" w:hAnsi="Calibri"/>
          <w:sz w:val="22"/>
          <w:szCs w:val="22"/>
        </w:rPr>
        <w:t xml:space="preserve">Over pastoor Broeckhuysen is meer bekend. Toen in 1626 de Staatse troepen Twente heroverden, was hij pastoor in Haaksbergen. Een paar jaar later werd hem niet zozeer verweten dat hij nog de katholieke leer verkondigde, </w:t>
      </w:r>
      <w:r w:rsidR="008D262A" w:rsidRPr="008023B3">
        <w:rPr>
          <w:rFonts w:ascii="Calibri" w:hAnsi="Calibri"/>
          <w:sz w:val="22"/>
          <w:szCs w:val="22"/>
        </w:rPr>
        <w:t>maar wel dat hij samenleefde met zijn huishoudster. Omdat hij toch al niet onwelwillend stond ten opzichte van de “Nieuwe leer” nam hij daarop twee ingrijpende beslissingen: hij trouwde met zijn huishoudster en -terwijl hij</w:t>
      </w:r>
      <w:r w:rsidR="00D84D84" w:rsidRPr="008023B3">
        <w:rPr>
          <w:rFonts w:ascii="Calibri" w:hAnsi="Calibri"/>
          <w:sz w:val="22"/>
          <w:szCs w:val="22"/>
        </w:rPr>
        <w:t>, zo vertelt het verhaal</w:t>
      </w:r>
      <w:r w:rsidR="00BE5D0C" w:rsidRPr="008023B3">
        <w:rPr>
          <w:rFonts w:ascii="Calibri" w:hAnsi="Calibri"/>
          <w:sz w:val="22"/>
          <w:szCs w:val="22"/>
        </w:rPr>
        <w:t>,</w:t>
      </w:r>
      <w:r w:rsidR="00D84D84" w:rsidRPr="008023B3">
        <w:rPr>
          <w:rFonts w:ascii="Calibri" w:hAnsi="Calibri"/>
          <w:sz w:val="22"/>
          <w:szCs w:val="22"/>
        </w:rPr>
        <w:t xml:space="preserve"> </w:t>
      </w:r>
      <w:r w:rsidR="008D262A" w:rsidRPr="008023B3">
        <w:rPr>
          <w:rFonts w:ascii="Calibri" w:hAnsi="Calibri"/>
          <w:sz w:val="22"/>
          <w:szCs w:val="22"/>
        </w:rPr>
        <w:t>op zekere dag ’s morgens nog de mis las- preekte</w:t>
      </w:r>
      <w:r w:rsidR="009E49AE" w:rsidRPr="008023B3">
        <w:rPr>
          <w:rFonts w:ascii="Calibri" w:hAnsi="Calibri"/>
          <w:sz w:val="22"/>
          <w:szCs w:val="22"/>
        </w:rPr>
        <w:t xml:space="preserve"> hij</w:t>
      </w:r>
      <w:r w:rsidR="008D262A" w:rsidRPr="008023B3">
        <w:rPr>
          <w:rFonts w:ascii="Calibri" w:hAnsi="Calibri"/>
          <w:sz w:val="22"/>
          <w:szCs w:val="22"/>
        </w:rPr>
        <w:t xml:space="preserve"> ’s avonds voor de Hervormden. Dit speelde zich af omstreeks 1640 met de huidige Pancratiuskerk als middelpunt.</w:t>
      </w:r>
    </w:p>
    <w:p w:rsidR="00835DCF" w:rsidRDefault="00835DCF">
      <w:pPr>
        <w:rPr>
          <w:rFonts w:ascii="Calibri" w:hAnsi="Calibri"/>
          <w:sz w:val="22"/>
          <w:szCs w:val="22"/>
        </w:rPr>
      </w:pPr>
    </w:p>
    <w:p w:rsidR="00835DCF" w:rsidRDefault="008D262A">
      <w:pPr>
        <w:rPr>
          <w:rFonts w:ascii="Calibri" w:hAnsi="Calibri"/>
          <w:sz w:val="22"/>
          <w:szCs w:val="22"/>
        </w:rPr>
      </w:pPr>
      <w:r w:rsidRPr="008023B3">
        <w:rPr>
          <w:rFonts w:ascii="Calibri" w:hAnsi="Calibri"/>
          <w:sz w:val="22"/>
          <w:szCs w:val="22"/>
        </w:rPr>
        <w:t xml:space="preserve">Hoewel de verstandhouding Protestant </w:t>
      </w:r>
      <w:r w:rsidR="00787B72" w:rsidRPr="008023B3">
        <w:rPr>
          <w:rFonts w:ascii="Calibri" w:hAnsi="Calibri"/>
          <w:sz w:val="22"/>
          <w:szCs w:val="22"/>
        </w:rPr>
        <w:t>-</w:t>
      </w:r>
      <w:r w:rsidRPr="008023B3">
        <w:rPr>
          <w:rFonts w:ascii="Calibri" w:hAnsi="Calibri"/>
          <w:sz w:val="22"/>
          <w:szCs w:val="22"/>
        </w:rPr>
        <w:t xml:space="preserve"> Rooms Katholiek niet altijd optimaal is geweest, is het hier </w:t>
      </w:r>
      <w:r w:rsidR="004847AC" w:rsidRPr="008023B3">
        <w:rPr>
          <w:rFonts w:ascii="Calibri" w:hAnsi="Calibri"/>
          <w:sz w:val="22"/>
          <w:szCs w:val="22"/>
        </w:rPr>
        <w:t>-</w:t>
      </w:r>
      <w:r w:rsidRPr="008023B3">
        <w:rPr>
          <w:rFonts w:ascii="Calibri" w:hAnsi="Calibri"/>
          <w:sz w:val="22"/>
          <w:szCs w:val="22"/>
        </w:rPr>
        <w:t>voor zover bekend- nooit tot een groot treffen gekomen. Misschien is een oorzaak hiervan, dat de Hervorming pas laat in Twente doordrong. De bisschop van Munster gaf in 1672 de kerk weer aan de Rooms Katholieken. Maar twee jaar later werd dat al weer teruggedraaid. Dat bleef zo tot de Franse tijd.</w:t>
      </w:r>
      <w:r w:rsidR="00C34057">
        <w:rPr>
          <w:rFonts w:ascii="Calibri" w:hAnsi="Calibri"/>
          <w:sz w:val="22"/>
          <w:szCs w:val="22"/>
        </w:rPr>
        <w:t xml:space="preserve"> </w:t>
      </w:r>
      <w:r w:rsidRPr="008023B3">
        <w:rPr>
          <w:rFonts w:ascii="Calibri" w:hAnsi="Calibri"/>
          <w:sz w:val="22"/>
          <w:szCs w:val="22"/>
        </w:rPr>
        <w:t xml:space="preserve">De Fransen brachten onder andere vrijheid van godsdienst. </w:t>
      </w:r>
    </w:p>
    <w:p w:rsidR="00835DCF" w:rsidRDefault="00835DCF">
      <w:pPr>
        <w:rPr>
          <w:rFonts w:ascii="Calibri" w:hAnsi="Calibri"/>
          <w:sz w:val="22"/>
          <w:szCs w:val="22"/>
        </w:rPr>
      </w:pPr>
    </w:p>
    <w:p w:rsidR="008D262A" w:rsidRPr="008023B3" w:rsidRDefault="008D262A">
      <w:pPr>
        <w:rPr>
          <w:rFonts w:ascii="Calibri" w:hAnsi="Calibri"/>
          <w:sz w:val="22"/>
          <w:szCs w:val="22"/>
        </w:rPr>
      </w:pPr>
      <w:r w:rsidRPr="008023B3">
        <w:rPr>
          <w:rFonts w:ascii="Calibri" w:hAnsi="Calibri"/>
          <w:sz w:val="22"/>
          <w:szCs w:val="22"/>
        </w:rPr>
        <w:t>Toen in 1798 bleek dat er in Haaksbergen viermaal zoveel Rooms</w:t>
      </w:r>
      <w:r w:rsidR="00835DCF">
        <w:rPr>
          <w:rFonts w:ascii="Calibri" w:hAnsi="Calibri"/>
          <w:sz w:val="22"/>
          <w:szCs w:val="22"/>
        </w:rPr>
        <w:t xml:space="preserve"> </w:t>
      </w:r>
      <w:r w:rsidRPr="008023B3">
        <w:rPr>
          <w:rFonts w:ascii="Calibri" w:hAnsi="Calibri"/>
          <w:sz w:val="22"/>
          <w:szCs w:val="22"/>
        </w:rPr>
        <w:t>Katholieken woonden als Protestanten, eisten de Rooms Katholieken de kerk terug. Dat lukte na veel verwikkelingen pas in 1809. Koning Lodewijk Napoleon bezocht in dat jaar ook Twente. De Roo</w:t>
      </w:r>
      <w:r w:rsidR="004847AC" w:rsidRPr="008023B3">
        <w:rPr>
          <w:rFonts w:ascii="Calibri" w:hAnsi="Calibri"/>
          <w:sz w:val="22"/>
          <w:szCs w:val="22"/>
        </w:rPr>
        <w:t>m</w:t>
      </w:r>
      <w:r w:rsidRPr="008023B3">
        <w:rPr>
          <w:rFonts w:ascii="Calibri" w:hAnsi="Calibri"/>
          <w:sz w:val="22"/>
          <w:szCs w:val="22"/>
        </w:rPr>
        <w:t>s Katholieken bepleitten toen bij hem een teruggave van het kerkgebouw. Ds. Scheij probeerde met een Haaksbergse delegatie dit tegen te houden, maar dat had geen resultaat. Per 1 januari 1810 moest de kerk worden verlaten. Een jaar lang heeft men toen dienst gehouden in de pastorie</w:t>
      </w:r>
      <w:r w:rsidR="00980237" w:rsidRPr="008023B3">
        <w:rPr>
          <w:rFonts w:ascii="Calibri" w:hAnsi="Calibri"/>
          <w:sz w:val="22"/>
          <w:szCs w:val="22"/>
        </w:rPr>
        <w:t xml:space="preserve"> aan de </w:t>
      </w:r>
      <w:r w:rsidR="007805E4" w:rsidRPr="008023B3">
        <w:rPr>
          <w:rFonts w:ascii="Calibri" w:hAnsi="Calibri"/>
          <w:sz w:val="22"/>
          <w:szCs w:val="22"/>
        </w:rPr>
        <w:t>markt</w:t>
      </w:r>
      <w:r w:rsidRPr="008023B3">
        <w:rPr>
          <w:rFonts w:ascii="Calibri" w:hAnsi="Calibri"/>
          <w:sz w:val="22"/>
          <w:szCs w:val="22"/>
        </w:rPr>
        <w:t>.</w:t>
      </w:r>
    </w:p>
    <w:p w:rsidR="00835DCF" w:rsidRDefault="00835DCF">
      <w:pPr>
        <w:rPr>
          <w:rFonts w:ascii="Calibri" w:hAnsi="Calibri"/>
          <w:sz w:val="22"/>
          <w:szCs w:val="22"/>
        </w:rPr>
      </w:pPr>
    </w:p>
    <w:p w:rsidR="00835DCF" w:rsidRDefault="004847AC">
      <w:pPr>
        <w:rPr>
          <w:rFonts w:ascii="Calibri" w:hAnsi="Calibri"/>
          <w:sz w:val="22"/>
          <w:szCs w:val="22"/>
        </w:rPr>
      </w:pPr>
      <w:r w:rsidRPr="008023B3">
        <w:rPr>
          <w:rFonts w:ascii="Calibri" w:hAnsi="Calibri"/>
          <w:sz w:val="22"/>
          <w:szCs w:val="22"/>
        </w:rPr>
        <w:t xml:space="preserve">Er moest dus een nieuwe kerk worden gebouwd. De helft van de bouwkosten kon betaald worden uit een subsidie van Koning Lodewijk Napoleon. </w:t>
      </w:r>
      <w:r w:rsidR="00F43B3F" w:rsidRPr="008023B3">
        <w:rPr>
          <w:rFonts w:ascii="Calibri" w:hAnsi="Calibri"/>
          <w:sz w:val="22"/>
          <w:szCs w:val="22"/>
        </w:rPr>
        <w:t xml:space="preserve">De </w:t>
      </w:r>
      <w:r w:rsidR="00F43B3F" w:rsidRPr="008023B3">
        <w:rPr>
          <w:rFonts w:ascii="Calibri" w:hAnsi="Calibri"/>
          <w:sz w:val="22"/>
          <w:szCs w:val="22"/>
        </w:rPr>
        <w:lastRenderedPageBreak/>
        <w:t>andere helft moest de kerkelijke gemeente zelf bijeen brengen</w:t>
      </w:r>
      <w:r w:rsidR="007805E4" w:rsidRPr="008023B3">
        <w:rPr>
          <w:rFonts w:ascii="Calibri" w:hAnsi="Calibri"/>
          <w:sz w:val="22"/>
          <w:szCs w:val="22"/>
        </w:rPr>
        <w:t xml:space="preserve">. </w:t>
      </w:r>
      <w:r w:rsidRPr="008023B3">
        <w:rPr>
          <w:rFonts w:ascii="Calibri" w:hAnsi="Calibri"/>
          <w:sz w:val="22"/>
          <w:szCs w:val="22"/>
        </w:rPr>
        <w:t>De kerk is op 6 januari 1811 in gebruik genomen. Hoe die er heeft uitgezien is niet bekend, omdat dit kerkgebouw bij de dorpsbrand van 1851 is afgebrand en de bouwgegevens ontbreken. Ook het orgel, dat meegenomen was uit de Pancratiuskerk, ging daarbij verloren. De kerk was niet verzekerd tegen brandschade</w:t>
      </w:r>
      <w:r w:rsidR="00F43B3F" w:rsidRPr="008023B3">
        <w:rPr>
          <w:rFonts w:ascii="Calibri" w:hAnsi="Calibri"/>
          <w:sz w:val="22"/>
          <w:szCs w:val="22"/>
        </w:rPr>
        <w:t>.</w:t>
      </w:r>
    </w:p>
    <w:p w:rsidR="00835DCF" w:rsidRDefault="00835DCF">
      <w:pPr>
        <w:rPr>
          <w:rFonts w:ascii="Calibri" w:hAnsi="Calibri"/>
          <w:sz w:val="22"/>
          <w:szCs w:val="22"/>
        </w:rPr>
      </w:pPr>
    </w:p>
    <w:p w:rsidR="00835DCF" w:rsidRPr="008023B3" w:rsidRDefault="00835DCF" w:rsidP="00835DCF">
      <w:pPr>
        <w:rPr>
          <w:rFonts w:ascii="Calibri" w:hAnsi="Calibri"/>
          <w:sz w:val="22"/>
          <w:szCs w:val="22"/>
        </w:rPr>
      </w:pPr>
      <w:r w:rsidRPr="008023B3">
        <w:rPr>
          <w:rFonts w:ascii="Calibri" w:hAnsi="Calibri"/>
          <w:sz w:val="22"/>
          <w:szCs w:val="22"/>
        </w:rPr>
        <w:t xml:space="preserve">De nieuwe kerk werd op dezelfde plaats gebouwd naar een ontwerp van de Amsterdamse architect H. Hana. Omdat de vorm van het gebouw volgens Rijkswaterstaat teveel afweek van de traditionele kerkvorm, duurde het lang voordat de goedkeuring afkwam van de betreffende minister. Maar in 1853 kon de bouw toch worden aanbesteed en worden gegund aan G. Doorwaard Niermans uit Enschede, voor een bedrag van fl. 18.300,-. De hoofdopzichter tijdens de bouw was de heer Hendrik Honhof uit Eibergen, een neef van de orgelbouwer Jacob Ambrost. Na veel problemen tussen aannemer en hoofdopzichter kon de kerk omstreeks 1 januari 1855 in gebruik worden genomen. De totale kosten waren opgelopen tot fl. 22.000,-. Via diverse acties werd fl. 11.000,- ingezameld. Het rijk gaf fl. 1.000,- en het Fonds Noodlijdende Kerken gaf een zelfde bedrag. </w:t>
      </w:r>
    </w:p>
    <w:p w:rsidR="00AB7FDF" w:rsidRDefault="00AB7FDF">
      <w:pPr>
        <w:rPr>
          <w:rFonts w:ascii="Calibri" w:hAnsi="Calibri"/>
          <w:b/>
          <w:sz w:val="22"/>
          <w:szCs w:val="22"/>
        </w:rPr>
      </w:pPr>
    </w:p>
    <w:p w:rsidR="00DE5327" w:rsidRDefault="006B1C99">
      <w:pPr>
        <w:rPr>
          <w:rFonts w:ascii="Calibri" w:hAnsi="Calibri"/>
          <w:b/>
          <w:sz w:val="22"/>
          <w:szCs w:val="22"/>
        </w:rPr>
      </w:pPr>
      <w:r w:rsidRPr="008023B3">
        <w:rPr>
          <w:rFonts w:ascii="Calibri" w:hAnsi="Calibri"/>
          <w:b/>
          <w:sz w:val="22"/>
          <w:szCs w:val="22"/>
        </w:rPr>
        <w:t>Het huidige kerkgebouw</w:t>
      </w:r>
    </w:p>
    <w:p w:rsidR="00CF3F6C" w:rsidRPr="008023B3" w:rsidRDefault="00CF3F6C">
      <w:pPr>
        <w:rPr>
          <w:rFonts w:ascii="Calibri" w:hAnsi="Calibri"/>
          <w:b/>
          <w:sz w:val="22"/>
          <w:szCs w:val="22"/>
        </w:rPr>
      </w:pPr>
    </w:p>
    <w:p w:rsidR="00E474B1" w:rsidRPr="008023B3" w:rsidRDefault="00835DCF">
      <w:pPr>
        <w:rPr>
          <w:rFonts w:ascii="Calibri" w:hAnsi="Calibri"/>
          <w:sz w:val="22"/>
          <w:szCs w:val="22"/>
        </w:rPr>
      </w:pPr>
      <w:r>
        <w:rPr>
          <w:rFonts w:ascii="Calibri" w:hAnsi="Calibri"/>
          <w:sz w:val="22"/>
          <w:szCs w:val="22"/>
        </w:rPr>
        <w:t xml:space="preserve">Het huidige kerkgebouw is in gebruik sinds 1855. </w:t>
      </w:r>
      <w:r w:rsidR="0073532D" w:rsidRPr="008023B3">
        <w:rPr>
          <w:rFonts w:ascii="Calibri" w:hAnsi="Calibri"/>
          <w:sz w:val="22"/>
          <w:szCs w:val="22"/>
        </w:rPr>
        <w:t xml:space="preserve">Aan de rechter zijde in de kerk ziet u een “deur”. Dat is geen echte deur en er is ook nooit een deur geweest. Vermoedelijk is deze enkel aangebracht om symmetrie aan de binnenkant van het kerkgebouw te </w:t>
      </w:r>
      <w:r w:rsidR="002101F0">
        <w:rPr>
          <w:rFonts w:ascii="Calibri" w:hAnsi="Calibri"/>
          <w:sz w:val="22"/>
          <w:szCs w:val="22"/>
        </w:rPr>
        <w:t>b</w:t>
      </w:r>
      <w:r w:rsidR="00102057" w:rsidRPr="008023B3">
        <w:rPr>
          <w:rFonts w:ascii="Calibri" w:hAnsi="Calibri"/>
          <w:sz w:val="22"/>
          <w:szCs w:val="22"/>
        </w:rPr>
        <w:t>ewerkstelligen</w:t>
      </w:r>
      <w:r w:rsidR="0073532D" w:rsidRPr="008023B3">
        <w:rPr>
          <w:rFonts w:ascii="Calibri" w:hAnsi="Calibri"/>
          <w:sz w:val="22"/>
          <w:szCs w:val="22"/>
        </w:rPr>
        <w:t>.</w:t>
      </w:r>
    </w:p>
    <w:p w:rsidR="0073532D" w:rsidRPr="008023B3" w:rsidRDefault="0073532D">
      <w:pPr>
        <w:rPr>
          <w:rFonts w:ascii="Calibri" w:hAnsi="Calibri"/>
          <w:b/>
          <w:sz w:val="22"/>
          <w:szCs w:val="22"/>
        </w:rPr>
      </w:pPr>
    </w:p>
    <w:p w:rsidR="001B11B7" w:rsidRPr="002101F0" w:rsidRDefault="001B11B7">
      <w:pPr>
        <w:rPr>
          <w:rFonts w:ascii="Calibri" w:hAnsi="Calibri"/>
          <w:i/>
          <w:sz w:val="22"/>
          <w:szCs w:val="22"/>
        </w:rPr>
      </w:pPr>
      <w:r w:rsidRPr="002101F0">
        <w:rPr>
          <w:rFonts w:ascii="Calibri" w:hAnsi="Calibri"/>
          <w:i/>
          <w:sz w:val="22"/>
          <w:szCs w:val="22"/>
        </w:rPr>
        <w:t>De klokken</w:t>
      </w:r>
    </w:p>
    <w:p w:rsidR="00AB7FDF" w:rsidRDefault="007B1E94">
      <w:pPr>
        <w:rPr>
          <w:rFonts w:ascii="Calibri" w:hAnsi="Calibri"/>
          <w:sz w:val="22"/>
          <w:szCs w:val="22"/>
        </w:rPr>
      </w:pPr>
      <w:r w:rsidRPr="008023B3">
        <w:rPr>
          <w:rFonts w:ascii="Calibri" w:hAnsi="Calibri"/>
          <w:sz w:val="22"/>
          <w:szCs w:val="22"/>
        </w:rPr>
        <w:t>In de toren hangen twee luidklokken. Ze zijn in 1951 geschonken door de familie J.D. Odink. Het randschrift op</w:t>
      </w:r>
      <w:r w:rsidR="00C34057">
        <w:rPr>
          <w:rFonts w:ascii="Calibri" w:hAnsi="Calibri"/>
          <w:sz w:val="22"/>
          <w:szCs w:val="22"/>
        </w:rPr>
        <w:t xml:space="preserve"> de grote klok (280 kg) luidt: “</w:t>
      </w:r>
      <w:r w:rsidRPr="00C34057">
        <w:rPr>
          <w:rFonts w:ascii="Calibri" w:hAnsi="Calibri"/>
          <w:i/>
          <w:sz w:val="22"/>
          <w:szCs w:val="22"/>
        </w:rPr>
        <w:t>Mijn stem roept, als tolk van de Vader hierboven, Zijn kinderen ter Kerke, om God’s naam te loven</w:t>
      </w:r>
      <w:r w:rsidR="00C34057">
        <w:rPr>
          <w:rFonts w:ascii="Calibri" w:hAnsi="Calibri"/>
          <w:sz w:val="22"/>
          <w:szCs w:val="22"/>
        </w:rPr>
        <w:t>”</w:t>
      </w:r>
      <w:r w:rsidRPr="008023B3">
        <w:rPr>
          <w:rFonts w:ascii="Calibri" w:hAnsi="Calibri"/>
          <w:sz w:val="22"/>
          <w:szCs w:val="22"/>
        </w:rPr>
        <w:t>.</w:t>
      </w:r>
      <w:r w:rsidR="00FD5F55" w:rsidRPr="008023B3">
        <w:rPr>
          <w:rFonts w:ascii="Calibri" w:hAnsi="Calibri"/>
          <w:sz w:val="22"/>
          <w:szCs w:val="22"/>
        </w:rPr>
        <w:t xml:space="preserve"> De spreuk is van mevrouw E. Stegeman-Zuidema. Op de kleine klok (165 kg) staat het randschrift: </w:t>
      </w:r>
      <w:r w:rsidR="00C34057">
        <w:rPr>
          <w:rFonts w:ascii="Calibri" w:hAnsi="Calibri"/>
          <w:sz w:val="22"/>
          <w:szCs w:val="22"/>
        </w:rPr>
        <w:t>“</w:t>
      </w:r>
      <w:r w:rsidR="00FD5F55" w:rsidRPr="00C34057">
        <w:rPr>
          <w:rFonts w:ascii="Calibri" w:hAnsi="Calibri"/>
          <w:i/>
          <w:sz w:val="22"/>
          <w:szCs w:val="22"/>
        </w:rPr>
        <w:t>Och mocht ik eens met mijn geschal verkondigen oprechte vrede overal</w:t>
      </w:r>
      <w:r w:rsidR="00C34057">
        <w:rPr>
          <w:rFonts w:ascii="Calibri" w:hAnsi="Calibri"/>
          <w:sz w:val="22"/>
          <w:szCs w:val="22"/>
        </w:rPr>
        <w:t>”</w:t>
      </w:r>
      <w:r w:rsidR="00FD5F55" w:rsidRPr="008023B3">
        <w:rPr>
          <w:rFonts w:ascii="Calibri" w:hAnsi="Calibri"/>
          <w:sz w:val="22"/>
          <w:szCs w:val="22"/>
        </w:rPr>
        <w:t xml:space="preserve">. De toon van de klokken is gekozen in overeenstemming met de klank van de klokken in de gemeentelijke toren van de Pancratiuskerk. Voor 1951 hingen er geen klokken in de toren. </w:t>
      </w:r>
    </w:p>
    <w:p w:rsidR="00AB7FDF" w:rsidRDefault="00AB7FDF">
      <w:pPr>
        <w:rPr>
          <w:rFonts w:ascii="Calibri" w:hAnsi="Calibri"/>
          <w:sz w:val="22"/>
          <w:szCs w:val="22"/>
        </w:rPr>
      </w:pPr>
    </w:p>
    <w:p w:rsidR="001B11B7" w:rsidRPr="002101F0" w:rsidRDefault="001B11B7">
      <w:pPr>
        <w:rPr>
          <w:rFonts w:ascii="Calibri" w:hAnsi="Calibri"/>
          <w:i/>
          <w:sz w:val="22"/>
          <w:szCs w:val="22"/>
        </w:rPr>
      </w:pPr>
      <w:r w:rsidRPr="002101F0">
        <w:rPr>
          <w:rFonts w:ascii="Calibri" w:hAnsi="Calibri"/>
          <w:i/>
          <w:sz w:val="22"/>
          <w:szCs w:val="22"/>
        </w:rPr>
        <w:lastRenderedPageBreak/>
        <w:t>De ramen</w:t>
      </w:r>
    </w:p>
    <w:p w:rsidR="00C34057" w:rsidRDefault="00565D4A">
      <w:pPr>
        <w:rPr>
          <w:rFonts w:ascii="Calibri" w:hAnsi="Calibri"/>
          <w:sz w:val="22"/>
          <w:szCs w:val="22"/>
        </w:rPr>
      </w:pPr>
      <w:r w:rsidRPr="008023B3">
        <w:rPr>
          <w:rFonts w:ascii="Calibri" w:hAnsi="Calibri"/>
          <w:sz w:val="22"/>
          <w:szCs w:val="22"/>
        </w:rPr>
        <w:t xml:space="preserve">De ramen in de kerk waren oorspronkelijk van matglas. In 1951 werden deze vervangen door oud-Hollandse beglazing. Dat was een geschenk van de familie Jordaan. Meer dan een halve eeuw hebben leden van deze familie functies in de kerkvoogdij (nu de kerkrentmeesters) bekleed. </w:t>
      </w:r>
    </w:p>
    <w:p w:rsidR="00C34057" w:rsidRDefault="00C34057">
      <w:pPr>
        <w:rPr>
          <w:rFonts w:ascii="Calibri" w:hAnsi="Calibri"/>
          <w:sz w:val="22"/>
          <w:szCs w:val="22"/>
        </w:rPr>
      </w:pPr>
    </w:p>
    <w:p w:rsidR="00027B65" w:rsidRPr="008023B3" w:rsidRDefault="000E539D">
      <w:pPr>
        <w:rPr>
          <w:rFonts w:ascii="Calibri" w:hAnsi="Calibri"/>
          <w:sz w:val="22"/>
          <w:szCs w:val="22"/>
        </w:rPr>
      </w:pPr>
      <w:r w:rsidRPr="008023B3">
        <w:rPr>
          <w:rFonts w:ascii="Calibri" w:hAnsi="Calibri"/>
          <w:sz w:val="22"/>
          <w:szCs w:val="22"/>
        </w:rPr>
        <w:t>Rechts onderin het raam aan de rechter achterzijde van de kerk, is een gebrandschilderd raampje waarop het familiewapen van de familie Jordaan te zien is</w:t>
      </w:r>
      <w:r w:rsidR="007748A5" w:rsidRPr="008023B3">
        <w:rPr>
          <w:rFonts w:ascii="Calibri" w:hAnsi="Calibri"/>
          <w:sz w:val="22"/>
          <w:szCs w:val="22"/>
        </w:rPr>
        <w:t xml:space="preserve">. </w:t>
      </w:r>
    </w:p>
    <w:p w:rsidR="00027B65" w:rsidRPr="008023B3" w:rsidRDefault="007805E4" w:rsidP="00027B65">
      <w:pPr>
        <w:jc w:val="center"/>
        <w:rPr>
          <w:rFonts w:ascii="Calibri" w:hAnsi="Calibri"/>
          <w:color w:val="FF0000"/>
          <w:sz w:val="22"/>
          <w:szCs w:val="22"/>
        </w:rPr>
      </w:pPr>
      <w:r w:rsidRPr="008023B3">
        <w:rPr>
          <w:rFonts w:ascii="Calibri" w:hAnsi="Calibri"/>
          <w:noProof/>
          <w:color w:val="FF0000"/>
          <w:sz w:val="22"/>
          <w:szCs w:val="22"/>
        </w:rPr>
        <w:drawing>
          <wp:inline distT="0" distB="0" distL="0" distR="0">
            <wp:extent cx="2724144" cy="1836000"/>
            <wp:effectExtent l="0" t="0" r="635" b="0"/>
            <wp:docPr id="1" name="Afbeelding 1" descr="IMG_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471"/>
                    <pic:cNvPicPr>
                      <a:picLocks noChangeAspect="1" noChangeArrowheads="1"/>
                    </pic:cNvPicPr>
                  </pic:nvPicPr>
                  <pic:blipFill>
                    <a:blip r:embed="rId10" cstate="print"/>
                    <a:stretch>
                      <a:fillRect/>
                    </a:stretch>
                  </pic:blipFill>
                  <pic:spPr bwMode="auto">
                    <a:xfrm>
                      <a:off x="0" y="0"/>
                      <a:ext cx="2724144" cy="1836000"/>
                    </a:xfrm>
                    <a:prstGeom prst="rect">
                      <a:avLst/>
                    </a:prstGeom>
                    <a:noFill/>
                    <a:ln w="9525">
                      <a:noFill/>
                      <a:miter lim="800000"/>
                      <a:headEnd/>
                      <a:tailEnd/>
                    </a:ln>
                  </pic:spPr>
                </pic:pic>
              </a:graphicData>
            </a:graphic>
          </wp:inline>
        </w:drawing>
      </w:r>
    </w:p>
    <w:p w:rsidR="00492104" w:rsidRDefault="00492104" w:rsidP="00492104">
      <w:pPr>
        <w:rPr>
          <w:rFonts w:ascii="Calibri" w:hAnsi="Calibri"/>
          <w:i/>
          <w:sz w:val="22"/>
          <w:szCs w:val="22"/>
        </w:rPr>
      </w:pPr>
    </w:p>
    <w:p w:rsidR="00492104" w:rsidRDefault="00492104" w:rsidP="00492104">
      <w:pPr>
        <w:rPr>
          <w:rFonts w:ascii="Calibri" w:hAnsi="Calibri"/>
          <w:sz w:val="22"/>
          <w:szCs w:val="22"/>
        </w:rPr>
      </w:pPr>
      <w:r w:rsidRPr="008023B3">
        <w:rPr>
          <w:rFonts w:ascii="Calibri" w:hAnsi="Calibri"/>
          <w:i/>
          <w:sz w:val="22"/>
          <w:szCs w:val="22"/>
        </w:rPr>
        <w:t>De Kroonluchter</w:t>
      </w:r>
      <w:r w:rsidRPr="008023B3">
        <w:rPr>
          <w:rFonts w:ascii="Calibri" w:hAnsi="Calibri"/>
          <w:sz w:val="22"/>
          <w:szCs w:val="22"/>
        </w:rPr>
        <w:br/>
        <w:t>De middenkroon in de kerk is afkomstig van de familie Van der Sluis (zie hoofdstuk Het Richtershuis). Hij draagt het opschrift: “</w:t>
      </w:r>
      <w:r w:rsidRPr="00C34057">
        <w:rPr>
          <w:rFonts w:ascii="Calibri" w:hAnsi="Calibri"/>
          <w:i/>
          <w:sz w:val="22"/>
          <w:szCs w:val="22"/>
        </w:rPr>
        <w:t>Gift van Anthony van der Sluys Ao 1728</w:t>
      </w:r>
      <w:r w:rsidRPr="008023B3">
        <w:rPr>
          <w:rFonts w:ascii="Calibri" w:hAnsi="Calibri"/>
          <w:sz w:val="22"/>
          <w:szCs w:val="22"/>
        </w:rPr>
        <w:t>”. Waarschijnlijk hing deze kroon ook al in de Pancratiuskerk, is meeverhuisd en is gespaard gebleven bij de brand in 1851.</w:t>
      </w:r>
    </w:p>
    <w:p w:rsidR="00AB7FDF" w:rsidRPr="008023B3" w:rsidRDefault="00AB7FDF" w:rsidP="00492104">
      <w:pPr>
        <w:rPr>
          <w:rFonts w:ascii="Calibri" w:hAnsi="Calibri"/>
          <w:sz w:val="22"/>
          <w:szCs w:val="22"/>
        </w:rPr>
      </w:pPr>
    </w:p>
    <w:p w:rsidR="002E3D42" w:rsidRDefault="00492104" w:rsidP="00492104">
      <w:pPr>
        <w:jc w:val="center"/>
        <w:rPr>
          <w:rFonts w:ascii="Calibri" w:hAnsi="Calibri"/>
          <w:b/>
          <w:sz w:val="22"/>
          <w:szCs w:val="22"/>
        </w:rPr>
      </w:pPr>
      <w:r>
        <w:rPr>
          <w:rFonts w:ascii="Calibri" w:hAnsi="Calibri"/>
          <w:noProof/>
          <w:sz w:val="22"/>
          <w:szCs w:val="22"/>
        </w:rPr>
        <w:drawing>
          <wp:inline distT="0" distB="0" distL="0" distR="0" wp14:anchorId="667546D0" wp14:editId="3C2A810A">
            <wp:extent cx="2733675" cy="2055545"/>
            <wp:effectExtent l="0" t="0" r="0" b="1905"/>
            <wp:docPr id="2" name="Afbeelding 12" descr="kroonlu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onluchter.jpg"/>
                    <pic:cNvPicPr/>
                  </pic:nvPicPr>
                  <pic:blipFill>
                    <a:blip r:embed="rId11" cstate="print"/>
                    <a:stretch>
                      <a:fillRect/>
                    </a:stretch>
                  </pic:blipFill>
                  <pic:spPr>
                    <a:xfrm>
                      <a:off x="0" y="0"/>
                      <a:ext cx="2762630" cy="2077318"/>
                    </a:xfrm>
                    <a:prstGeom prst="rect">
                      <a:avLst/>
                    </a:prstGeom>
                  </pic:spPr>
                </pic:pic>
              </a:graphicData>
            </a:graphic>
          </wp:inline>
        </w:drawing>
      </w:r>
    </w:p>
    <w:p w:rsidR="00E474B1" w:rsidRPr="008023B3" w:rsidRDefault="00E474B1" w:rsidP="00492104">
      <w:pPr>
        <w:jc w:val="center"/>
        <w:rPr>
          <w:rFonts w:ascii="Calibri" w:hAnsi="Calibri"/>
          <w:b/>
          <w:sz w:val="22"/>
          <w:szCs w:val="22"/>
        </w:rPr>
      </w:pPr>
      <w:r w:rsidRPr="008023B3">
        <w:rPr>
          <w:rFonts w:ascii="Calibri" w:hAnsi="Calibri"/>
          <w:b/>
          <w:sz w:val="22"/>
          <w:szCs w:val="22"/>
        </w:rPr>
        <w:lastRenderedPageBreak/>
        <w:t xml:space="preserve">De inrichting van </w:t>
      </w:r>
      <w:r w:rsidR="0073532D" w:rsidRPr="008023B3">
        <w:rPr>
          <w:rFonts w:ascii="Calibri" w:hAnsi="Calibri"/>
          <w:b/>
          <w:sz w:val="22"/>
          <w:szCs w:val="22"/>
        </w:rPr>
        <w:t>de</w:t>
      </w:r>
      <w:r w:rsidRPr="008023B3">
        <w:rPr>
          <w:rFonts w:ascii="Calibri" w:hAnsi="Calibri"/>
          <w:b/>
          <w:sz w:val="22"/>
          <w:szCs w:val="22"/>
        </w:rPr>
        <w:t xml:space="preserve"> kerk</w:t>
      </w:r>
    </w:p>
    <w:p w:rsidR="00357338" w:rsidRPr="008023B3" w:rsidRDefault="00357338">
      <w:pPr>
        <w:rPr>
          <w:rFonts w:ascii="Calibri" w:hAnsi="Calibri"/>
          <w:b/>
          <w:sz w:val="22"/>
          <w:szCs w:val="22"/>
        </w:rPr>
      </w:pPr>
    </w:p>
    <w:p w:rsidR="00E474B1" w:rsidRPr="008023B3" w:rsidRDefault="00E474B1">
      <w:pPr>
        <w:rPr>
          <w:rFonts w:ascii="Calibri" w:hAnsi="Calibri"/>
          <w:color w:val="FF0000"/>
          <w:sz w:val="22"/>
          <w:szCs w:val="22"/>
        </w:rPr>
      </w:pPr>
      <w:r w:rsidRPr="008023B3">
        <w:rPr>
          <w:rFonts w:ascii="Calibri" w:hAnsi="Calibri"/>
          <w:sz w:val="22"/>
          <w:szCs w:val="22"/>
        </w:rPr>
        <w:t xml:space="preserve">Lange tijd was de inrichting van de kerk uitgevoerd in donker hout en </w:t>
      </w:r>
      <w:r w:rsidR="00F43B3F" w:rsidRPr="008023B3">
        <w:rPr>
          <w:rFonts w:ascii="Calibri" w:hAnsi="Calibri"/>
          <w:sz w:val="22"/>
          <w:szCs w:val="22"/>
        </w:rPr>
        <w:t xml:space="preserve">achtereenvolgend bruin, grijs en </w:t>
      </w:r>
      <w:r w:rsidRPr="008023B3">
        <w:rPr>
          <w:rFonts w:ascii="Calibri" w:hAnsi="Calibri"/>
          <w:sz w:val="22"/>
          <w:szCs w:val="22"/>
        </w:rPr>
        <w:t xml:space="preserve">groen schilderwerk. </w:t>
      </w:r>
      <w:r w:rsidR="00F43B3F" w:rsidRPr="008023B3">
        <w:rPr>
          <w:rFonts w:ascii="Calibri" w:hAnsi="Calibri"/>
          <w:sz w:val="22"/>
          <w:szCs w:val="22"/>
        </w:rPr>
        <w:t xml:space="preserve">De banken stonden </w:t>
      </w:r>
      <w:r w:rsidR="002A27FF" w:rsidRPr="008023B3">
        <w:rPr>
          <w:rFonts w:ascii="Calibri" w:hAnsi="Calibri"/>
          <w:sz w:val="22"/>
          <w:szCs w:val="22"/>
        </w:rPr>
        <w:t xml:space="preserve">op zand. Daar omheen lagen eenvoudige plavuizen. </w:t>
      </w:r>
      <w:r w:rsidRPr="008023B3">
        <w:rPr>
          <w:rFonts w:ascii="Calibri" w:hAnsi="Calibri"/>
          <w:sz w:val="22"/>
          <w:szCs w:val="22"/>
        </w:rPr>
        <w:t xml:space="preserve">Bij de laatste </w:t>
      </w:r>
      <w:r w:rsidR="00D84D84" w:rsidRPr="008023B3">
        <w:rPr>
          <w:rFonts w:ascii="Calibri" w:hAnsi="Calibri"/>
          <w:sz w:val="22"/>
          <w:szCs w:val="22"/>
        </w:rPr>
        <w:t>herinricht</w:t>
      </w:r>
      <w:r w:rsidR="00BE5D0C" w:rsidRPr="008023B3">
        <w:rPr>
          <w:rFonts w:ascii="Calibri" w:hAnsi="Calibri"/>
          <w:sz w:val="22"/>
          <w:szCs w:val="22"/>
        </w:rPr>
        <w:t>ing</w:t>
      </w:r>
      <w:r w:rsidR="00D84D84" w:rsidRPr="008023B3">
        <w:rPr>
          <w:rFonts w:ascii="Calibri" w:hAnsi="Calibri"/>
          <w:sz w:val="22"/>
          <w:szCs w:val="22"/>
        </w:rPr>
        <w:t xml:space="preserve"> </w:t>
      </w:r>
      <w:r w:rsidRPr="008023B3">
        <w:rPr>
          <w:rFonts w:ascii="Calibri" w:hAnsi="Calibri"/>
          <w:sz w:val="22"/>
          <w:szCs w:val="22"/>
        </w:rPr>
        <w:t>van de kerk,</w:t>
      </w:r>
      <w:r w:rsidR="009918CF" w:rsidRPr="008023B3">
        <w:rPr>
          <w:rFonts w:ascii="Calibri" w:hAnsi="Calibri"/>
          <w:sz w:val="22"/>
          <w:szCs w:val="22"/>
        </w:rPr>
        <w:t xml:space="preserve"> die duurde van oktober 2008 tot maart 2009,</w:t>
      </w:r>
      <w:r w:rsidRPr="008023B3">
        <w:rPr>
          <w:rFonts w:ascii="Calibri" w:hAnsi="Calibri"/>
          <w:sz w:val="22"/>
          <w:szCs w:val="22"/>
        </w:rPr>
        <w:t xml:space="preserve"> is </w:t>
      </w:r>
      <w:r w:rsidR="00D84D84" w:rsidRPr="008023B3">
        <w:rPr>
          <w:rFonts w:ascii="Calibri" w:hAnsi="Calibri"/>
          <w:sz w:val="22"/>
          <w:szCs w:val="22"/>
        </w:rPr>
        <w:t>er gekozen voor</w:t>
      </w:r>
      <w:r w:rsidR="00BE5D0C" w:rsidRPr="008023B3">
        <w:rPr>
          <w:rFonts w:ascii="Calibri" w:hAnsi="Calibri"/>
          <w:sz w:val="22"/>
          <w:szCs w:val="22"/>
        </w:rPr>
        <w:t xml:space="preserve"> de</w:t>
      </w:r>
      <w:r w:rsidR="00D84D84" w:rsidRPr="008023B3">
        <w:rPr>
          <w:rFonts w:ascii="Calibri" w:hAnsi="Calibri"/>
          <w:sz w:val="22"/>
          <w:szCs w:val="22"/>
        </w:rPr>
        <w:t xml:space="preserve"> huidige </w:t>
      </w:r>
      <w:r w:rsidRPr="008023B3">
        <w:rPr>
          <w:rFonts w:ascii="Calibri" w:hAnsi="Calibri"/>
          <w:sz w:val="22"/>
          <w:szCs w:val="22"/>
        </w:rPr>
        <w:t xml:space="preserve">lichte kleuren. </w:t>
      </w:r>
      <w:r w:rsidR="009918CF" w:rsidRPr="008023B3">
        <w:rPr>
          <w:rFonts w:ascii="Calibri" w:hAnsi="Calibri"/>
          <w:sz w:val="22"/>
          <w:szCs w:val="22"/>
        </w:rPr>
        <w:t>Er werd een nieuwe vloer met vloerverwarming ingelegd, waarbij aan de lichtgrijze vlakken te zien is waar oorspronkelijk ook kerkbanken stonden.</w:t>
      </w:r>
      <w:r w:rsidR="002A27FF" w:rsidRPr="008023B3">
        <w:rPr>
          <w:rFonts w:ascii="Calibri" w:hAnsi="Calibri"/>
          <w:sz w:val="22"/>
          <w:szCs w:val="22"/>
        </w:rPr>
        <w:t xml:space="preserve"> De herinrichting gebeurde onder leiding van de architect Reinier Witteveen, die ook het liturgisch meubilair</w:t>
      </w:r>
      <w:r w:rsidR="00BF10AC" w:rsidRPr="008023B3">
        <w:rPr>
          <w:rFonts w:ascii="Calibri" w:hAnsi="Calibri"/>
          <w:sz w:val="22"/>
          <w:szCs w:val="22"/>
        </w:rPr>
        <w:t xml:space="preserve"> </w:t>
      </w:r>
      <w:r w:rsidR="00F92A44" w:rsidRPr="008023B3">
        <w:rPr>
          <w:rFonts w:ascii="Calibri" w:hAnsi="Calibri"/>
          <w:sz w:val="22"/>
          <w:szCs w:val="22"/>
        </w:rPr>
        <w:t>heeft ontworpen.</w:t>
      </w:r>
    </w:p>
    <w:p w:rsidR="002101F0" w:rsidRDefault="002101F0">
      <w:pPr>
        <w:rPr>
          <w:rFonts w:ascii="Calibri" w:hAnsi="Calibri"/>
          <w:i/>
          <w:sz w:val="22"/>
          <w:szCs w:val="22"/>
        </w:rPr>
      </w:pPr>
    </w:p>
    <w:p w:rsidR="00A910B5" w:rsidRPr="008023B3" w:rsidRDefault="00A910B5" w:rsidP="00C943FD">
      <w:pPr>
        <w:widowControl/>
        <w:suppressAutoHyphens w:val="0"/>
        <w:rPr>
          <w:rFonts w:ascii="Calibri" w:hAnsi="Calibri"/>
          <w:i/>
          <w:sz w:val="22"/>
          <w:szCs w:val="22"/>
        </w:rPr>
      </w:pPr>
      <w:r w:rsidRPr="008023B3">
        <w:rPr>
          <w:rFonts w:ascii="Calibri" w:hAnsi="Calibri"/>
          <w:i/>
          <w:sz w:val="22"/>
          <w:szCs w:val="22"/>
        </w:rPr>
        <w:t>De Opstelling</w:t>
      </w:r>
    </w:p>
    <w:p w:rsidR="00D42425" w:rsidRPr="008023B3" w:rsidRDefault="00BF10AC">
      <w:pPr>
        <w:rPr>
          <w:rFonts w:ascii="Calibri" w:hAnsi="Calibri"/>
          <w:sz w:val="22"/>
          <w:szCs w:val="22"/>
        </w:rPr>
      </w:pPr>
      <w:r w:rsidRPr="008023B3">
        <w:rPr>
          <w:rFonts w:ascii="Calibri" w:hAnsi="Calibri"/>
          <w:sz w:val="22"/>
          <w:szCs w:val="22"/>
        </w:rPr>
        <w:t>De huidige opstelling is in een ellips- of communio model. Bij dit model staan lezenaar en avondmaalstafel als in een ellips tegenover elkaar</w:t>
      </w:r>
      <w:r w:rsidR="00D42425" w:rsidRPr="008023B3">
        <w:rPr>
          <w:rFonts w:ascii="Calibri" w:hAnsi="Calibri"/>
          <w:sz w:val="22"/>
          <w:szCs w:val="22"/>
        </w:rPr>
        <w:t xml:space="preserve">, als twee brandpunten. </w:t>
      </w:r>
    </w:p>
    <w:p w:rsidR="00BF10AC" w:rsidRDefault="00BF10AC">
      <w:pPr>
        <w:rPr>
          <w:rFonts w:ascii="Calibri" w:hAnsi="Calibri"/>
          <w:sz w:val="22"/>
          <w:szCs w:val="22"/>
        </w:rPr>
      </w:pPr>
      <w:r w:rsidRPr="008023B3">
        <w:rPr>
          <w:rFonts w:ascii="Calibri" w:hAnsi="Calibri"/>
          <w:sz w:val="22"/>
          <w:szCs w:val="22"/>
        </w:rPr>
        <w:t>De ruimte daartussen is leeg, hetgeen bewust gekozen is vanuit de volgende gedachte:</w:t>
      </w:r>
    </w:p>
    <w:p w:rsidR="00C34057" w:rsidRPr="008023B3" w:rsidRDefault="00C34057">
      <w:pPr>
        <w:rPr>
          <w:rFonts w:ascii="Calibri" w:hAnsi="Calibri"/>
          <w:sz w:val="22"/>
          <w:szCs w:val="22"/>
        </w:rPr>
      </w:pPr>
    </w:p>
    <w:p w:rsidR="00BF10AC" w:rsidRDefault="00BF10AC">
      <w:pPr>
        <w:rPr>
          <w:rFonts w:ascii="Calibri" w:hAnsi="Calibri"/>
          <w:sz w:val="22"/>
          <w:szCs w:val="22"/>
        </w:rPr>
      </w:pPr>
      <w:r w:rsidRPr="008023B3">
        <w:rPr>
          <w:rFonts w:ascii="Calibri" w:hAnsi="Calibri"/>
          <w:sz w:val="22"/>
          <w:szCs w:val="22"/>
        </w:rPr>
        <w:t>De gemeente viert de liturgie (de zondagse en door-de-weekse diensten)</w:t>
      </w:r>
      <w:r w:rsidR="00D42425" w:rsidRPr="008023B3">
        <w:rPr>
          <w:rFonts w:ascii="Calibri" w:hAnsi="Calibri"/>
          <w:sz w:val="22"/>
          <w:szCs w:val="22"/>
        </w:rPr>
        <w:t xml:space="preserve"> in deze kerk, ze zoekt op deze plek de ontmoeting met God. Maar dat de gemeente zoekt, wil niet vanzelfsprekend zeggen dat die ontmoeting ook daadwerkelijk zal plaatsvinden. Al in het Oude Testament wordt duidelijk dat God zelf zich een plaats zoek</w:t>
      </w:r>
      <w:r w:rsidR="00787B72" w:rsidRPr="008023B3">
        <w:rPr>
          <w:rFonts w:ascii="Calibri" w:hAnsi="Calibri"/>
          <w:sz w:val="22"/>
          <w:szCs w:val="22"/>
        </w:rPr>
        <w:t>t om tot de mensen te spreken (Z</w:t>
      </w:r>
      <w:r w:rsidR="00D42425" w:rsidRPr="008023B3">
        <w:rPr>
          <w:rFonts w:ascii="Calibri" w:hAnsi="Calibri"/>
          <w:sz w:val="22"/>
          <w:szCs w:val="22"/>
        </w:rPr>
        <w:t xml:space="preserve">ie bijvoorbeeld het verhaal van de roeping van Mozes uit Exodus 3, </w:t>
      </w:r>
      <w:r w:rsidR="00C34057">
        <w:rPr>
          <w:rFonts w:ascii="Calibri" w:hAnsi="Calibri"/>
          <w:sz w:val="22"/>
          <w:szCs w:val="22"/>
        </w:rPr>
        <w:t>“de brandende braamstruik”</w:t>
      </w:r>
      <w:r w:rsidR="00D42425" w:rsidRPr="008023B3">
        <w:rPr>
          <w:rFonts w:ascii="Calibri" w:hAnsi="Calibri"/>
          <w:sz w:val="22"/>
          <w:szCs w:val="22"/>
        </w:rPr>
        <w:t>). De gemeente die de liturgie uitvoert, kan dat dan ook niet anders dan in de hoop dat God zal spreken, bidden “</w:t>
      </w:r>
      <w:r w:rsidR="00D42425" w:rsidRPr="00C34057">
        <w:rPr>
          <w:rFonts w:ascii="Calibri" w:hAnsi="Calibri"/>
          <w:sz w:val="22"/>
          <w:szCs w:val="22"/>
        </w:rPr>
        <w:t>kom Heilige Geest</w:t>
      </w:r>
      <w:r w:rsidR="00D42425" w:rsidRPr="008023B3">
        <w:rPr>
          <w:rFonts w:ascii="Calibri" w:hAnsi="Calibri"/>
          <w:sz w:val="22"/>
          <w:szCs w:val="22"/>
        </w:rPr>
        <w:t>”. De middenruimte in de kerk is daarom leeg, uitdrukking van de hoop dat God die ruimte sprekend zal vullen en</w:t>
      </w:r>
      <w:r w:rsidR="00652809">
        <w:rPr>
          <w:rFonts w:ascii="Calibri" w:hAnsi="Calibri"/>
          <w:sz w:val="22"/>
          <w:szCs w:val="22"/>
        </w:rPr>
        <w:t xml:space="preserve"> dat</w:t>
      </w:r>
      <w:r w:rsidR="00D42425" w:rsidRPr="008023B3">
        <w:rPr>
          <w:rFonts w:ascii="Calibri" w:hAnsi="Calibri"/>
          <w:sz w:val="22"/>
          <w:szCs w:val="22"/>
        </w:rPr>
        <w:t xml:space="preserve"> zo ons hart kan opengaan.</w:t>
      </w:r>
    </w:p>
    <w:p w:rsidR="00C34057" w:rsidRPr="008023B3" w:rsidRDefault="00C34057">
      <w:pPr>
        <w:rPr>
          <w:rFonts w:ascii="Calibri" w:hAnsi="Calibri"/>
          <w:sz w:val="22"/>
          <w:szCs w:val="22"/>
        </w:rPr>
      </w:pPr>
    </w:p>
    <w:p w:rsidR="00B52A06" w:rsidRDefault="00357338" w:rsidP="00B52A06">
      <w:pPr>
        <w:rPr>
          <w:rFonts w:ascii="Calibri" w:hAnsi="Calibri"/>
          <w:sz w:val="22"/>
          <w:szCs w:val="22"/>
        </w:rPr>
      </w:pPr>
      <w:r w:rsidRPr="008023B3">
        <w:rPr>
          <w:rFonts w:ascii="Calibri" w:hAnsi="Calibri"/>
          <w:sz w:val="22"/>
          <w:szCs w:val="22"/>
        </w:rPr>
        <w:t xml:space="preserve">De avondmaalstafel staat in deze opstelling aan de kant van de deur: een van de aspecten van de viering van het avondmaal is dat de gemeente rond de tafel leert delen. En wat op die plek geleerd is, mag buiten de deur van de kerk in de praktijk </w:t>
      </w:r>
      <w:r w:rsidR="00B52A06" w:rsidRPr="008023B3">
        <w:rPr>
          <w:rFonts w:ascii="Calibri" w:hAnsi="Calibri"/>
          <w:sz w:val="22"/>
          <w:szCs w:val="22"/>
        </w:rPr>
        <w:t>gebracht worden.</w:t>
      </w:r>
    </w:p>
    <w:p w:rsidR="00AE11EE" w:rsidRPr="008023B3" w:rsidRDefault="00AE11EE" w:rsidP="00B52A06">
      <w:pPr>
        <w:jc w:val="center"/>
        <w:rPr>
          <w:rFonts w:ascii="Calibri" w:hAnsi="Calibri"/>
          <w:sz w:val="22"/>
          <w:szCs w:val="22"/>
        </w:rPr>
      </w:pPr>
      <w:r w:rsidRPr="008023B3">
        <w:rPr>
          <w:rFonts w:ascii="Calibri" w:hAnsi="Calibri"/>
          <w:noProof/>
          <w:sz w:val="22"/>
          <w:szCs w:val="22"/>
        </w:rPr>
        <w:lastRenderedPageBreak/>
        <w:drawing>
          <wp:inline distT="0" distB="0" distL="0" distR="0">
            <wp:extent cx="4526890" cy="3124200"/>
            <wp:effectExtent l="19050" t="0" r="7010" b="0"/>
            <wp:docPr id="7" name="Afbeelding 6" descr="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12" cstate="print"/>
                    <a:stretch>
                      <a:fillRect/>
                    </a:stretch>
                  </pic:blipFill>
                  <pic:spPr>
                    <a:xfrm>
                      <a:off x="0" y="0"/>
                      <a:ext cx="4528427" cy="3125261"/>
                    </a:xfrm>
                    <a:prstGeom prst="rect">
                      <a:avLst/>
                    </a:prstGeom>
                  </pic:spPr>
                </pic:pic>
              </a:graphicData>
            </a:graphic>
          </wp:inline>
        </w:drawing>
      </w:r>
    </w:p>
    <w:p w:rsidR="00492104" w:rsidRDefault="00492104" w:rsidP="00492104">
      <w:pPr>
        <w:rPr>
          <w:rFonts w:ascii="Calibri" w:hAnsi="Calibri"/>
          <w:i/>
          <w:sz w:val="22"/>
          <w:szCs w:val="22"/>
        </w:rPr>
      </w:pPr>
    </w:p>
    <w:p w:rsidR="00492104" w:rsidRDefault="00492104" w:rsidP="00492104">
      <w:pPr>
        <w:rPr>
          <w:rFonts w:ascii="Calibri" w:hAnsi="Calibri"/>
          <w:i/>
          <w:sz w:val="22"/>
          <w:szCs w:val="22"/>
        </w:rPr>
      </w:pPr>
      <w:r w:rsidRPr="008023B3">
        <w:rPr>
          <w:rFonts w:ascii="Calibri" w:hAnsi="Calibri"/>
          <w:i/>
          <w:sz w:val="22"/>
          <w:szCs w:val="22"/>
        </w:rPr>
        <w:t>Het doop- en avondmaalszilver</w:t>
      </w:r>
    </w:p>
    <w:p w:rsidR="004D740D" w:rsidRPr="008023B3" w:rsidRDefault="004D740D" w:rsidP="00492104">
      <w:pPr>
        <w:rPr>
          <w:rFonts w:ascii="Calibri" w:hAnsi="Calibri"/>
          <w:i/>
          <w:sz w:val="22"/>
          <w:szCs w:val="22"/>
        </w:rPr>
      </w:pPr>
    </w:p>
    <w:p w:rsidR="00492104" w:rsidRPr="008023B3" w:rsidRDefault="00492104" w:rsidP="00492104">
      <w:pPr>
        <w:rPr>
          <w:rFonts w:ascii="Calibri" w:hAnsi="Calibri"/>
          <w:sz w:val="22"/>
          <w:szCs w:val="22"/>
        </w:rPr>
      </w:pPr>
      <w:r w:rsidRPr="008023B3">
        <w:rPr>
          <w:rFonts w:ascii="Calibri" w:hAnsi="Calibri"/>
          <w:sz w:val="22"/>
          <w:szCs w:val="22"/>
        </w:rPr>
        <w:t>In de kerkenraadsvergadering van 30 juni 1698 maakte Dominee Van Heeckeren bekend dat Catharina Lansinck, geboren te Haaksbergen en gehuwd geweest met Gijsbert Hartogh, onderkoopman bij de Verenigde Oost-Indische Compagnie te Batavia, een “</w:t>
      </w:r>
      <w:r w:rsidRPr="00CF3F6C">
        <w:rPr>
          <w:rFonts w:ascii="Calibri" w:hAnsi="Calibri"/>
          <w:i/>
          <w:sz w:val="22"/>
          <w:szCs w:val="22"/>
        </w:rPr>
        <w:t>vrijwillige gifte</w:t>
      </w:r>
      <w:r w:rsidRPr="008023B3">
        <w:rPr>
          <w:rFonts w:ascii="Calibri" w:hAnsi="Calibri"/>
          <w:sz w:val="22"/>
          <w:szCs w:val="22"/>
        </w:rPr>
        <w:t>” wilde doen aan de “</w:t>
      </w:r>
      <w:r w:rsidRPr="00CF3F6C">
        <w:rPr>
          <w:rFonts w:ascii="Calibri" w:hAnsi="Calibri"/>
          <w:i/>
          <w:sz w:val="22"/>
          <w:szCs w:val="22"/>
        </w:rPr>
        <w:t>Gereformeerde Kerke tot Oxbergen bij Grolle in Overysel</w:t>
      </w:r>
      <w:r w:rsidRPr="008023B3">
        <w:rPr>
          <w:rFonts w:ascii="Calibri" w:hAnsi="Calibri"/>
          <w:sz w:val="22"/>
          <w:szCs w:val="22"/>
        </w:rPr>
        <w:t>”, groot “</w:t>
      </w:r>
      <w:r w:rsidRPr="00CF3F6C">
        <w:rPr>
          <w:rFonts w:ascii="Calibri" w:hAnsi="Calibri"/>
          <w:i/>
          <w:sz w:val="22"/>
          <w:szCs w:val="22"/>
        </w:rPr>
        <w:t>vijfhonderd Rixdlrs</w:t>
      </w:r>
      <w:r w:rsidRPr="008023B3">
        <w:rPr>
          <w:rFonts w:ascii="Calibri" w:hAnsi="Calibri"/>
          <w:sz w:val="22"/>
          <w:szCs w:val="22"/>
        </w:rPr>
        <w:t>” (fl. 1250,- is circa € 600,-). Voor dit bedrag moesten de “</w:t>
      </w:r>
      <w:r w:rsidRPr="00CF3F6C">
        <w:rPr>
          <w:rFonts w:ascii="Calibri" w:hAnsi="Calibri"/>
          <w:i/>
          <w:sz w:val="22"/>
          <w:szCs w:val="22"/>
        </w:rPr>
        <w:t>Wijse voorsienige seer discrete Heere</w:t>
      </w:r>
      <w:r w:rsidRPr="008023B3">
        <w:rPr>
          <w:rFonts w:ascii="Calibri" w:hAnsi="Calibri"/>
          <w:sz w:val="22"/>
          <w:szCs w:val="22"/>
        </w:rPr>
        <w:t>n”een “</w:t>
      </w:r>
      <w:r w:rsidRPr="00CF3F6C">
        <w:rPr>
          <w:rFonts w:ascii="Calibri" w:hAnsi="Calibri"/>
          <w:i/>
          <w:sz w:val="22"/>
          <w:szCs w:val="22"/>
        </w:rPr>
        <w:t>Silveren lampet met groote silveren schotel tot gebruick van het kinderdoopen en vier à vijf tot het bedienen van het Heilig Avontmaal</w:t>
      </w:r>
      <w:r w:rsidRPr="008023B3">
        <w:rPr>
          <w:rFonts w:ascii="Calibri" w:hAnsi="Calibri"/>
          <w:sz w:val="22"/>
          <w:szCs w:val="22"/>
        </w:rPr>
        <w:t xml:space="preserve">” laten maken, ter nagedachtenis van haar en haar man. </w:t>
      </w:r>
    </w:p>
    <w:p w:rsidR="00492104" w:rsidRDefault="00492104" w:rsidP="00492104">
      <w:pPr>
        <w:rPr>
          <w:rFonts w:ascii="Calibri" w:hAnsi="Calibri"/>
          <w:sz w:val="22"/>
          <w:szCs w:val="22"/>
        </w:rPr>
      </w:pPr>
      <w:r w:rsidRPr="008023B3">
        <w:rPr>
          <w:rFonts w:ascii="Calibri" w:hAnsi="Calibri"/>
          <w:sz w:val="22"/>
          <w:szCs w:val="22"/>
        </w:rPr>
        <w:t>Direct werd een bedankbrief teruggezonden voor deze “</w:t>
      </w:r>
      <w:r w:rsidRPr="00CF3F6C">
        <w:rPr>
          <w:rFonts w:ascii="Calibri" w:hAnsi="Calibri"/>
          <w:sz w:val="22"/>
          <w:szCs w:val="22"/>
        </w:rPr>
        <w:t>seer liberale gifte</w:t>
      </w:r>
      <w:r w:rsidRPr="008023B3">
        <w:rPr>
          <w:rFonts w:ascii="Calibri" w:hAnsi="Calibri"/>
          <w:sz w:val="22"/>
          <w:szCs w:val="22"/>
        </w:rPr>
        <w:t xml:space="preserve">” en dominee van Heeckeren kreeg de opdracht om het zilver te bestellen. Het werd gemaakt door Magnus Lucassen, zilversmid in Deventer. </w:t>
      </w:r>
    </w:p>
    <w:p w:rsidR="00492104" w:rsidRDefault="00492104" w:rsidP="00492104">
      <w:pPr>
        <w:rPr>
          <w:rFonts w:ascii="Calibri" w:hAnsi="Calibri"/>
          <w:sz w:val="22"/>
          <w:szCs w:val="22"/>
        </w:rPr>
      </w:pPr>
    </w:p>
    <w:p w:rsidR="00492104" w:rsidRPr="008023B3" w:rsidRDefault="00492104" w:rsidP="00492104">
      <w:pPr>
        <w:rPr>
          <w:rFonts w:ascii="Calibri" w:hAnsi="Calibri"/>
          <w:sz w:val="22"/>
          <w:szCs w:val="22"/>
        </w:rPr>
      </w:pPr>
      <w:r w:rsidRPr="008023B3">
        <w:rPr>
          <w:rFonts w:ascii="Calibri" w:hAnsi="Calibri"/>
          <w:sz w:val="22"/>
          <w:szCs w:val="22"/>
        </w:rPr>
        <w:t>Dit zilverwerk is nog steeds in gebruik. Het bestaat uit een grote eenvoudige schotel, een prachtig gevormde wijnkan en twee gladde bekers voor gebruik bij het avondmaal. Verder een sierlijke kan en een grote schotel voor het dopen en twee schotels voor het armengeld. Alles is voorzien van inscripties.</w:t>
      </w:r>
    </w:p>
    <w:p w:rsidR="00027B65" w:rsidRPr="008023B3" w:rsidRDefault="007805E4" w:rsidP="00027B65">
      <w:pPr>
        <w:jc w:val="center"/>
        <w:rPr>
          <w:rFonts w:ascii="Calibri" w:hAnsi="Calibri"/>
          <w:i/>
          <w:color w:val="FF0000"/>
          <w:sz w:val="22"/>
          <w:szCs w:val="22"/>
        </w:rPr>
      </w:pPr>
      <w:r w:rsidRPr="008023B3">
        <w:rPr>
          <w:rFonts w:ascii="Calibri" w:hAnsi="Calibri"/>
          <w:i/>
          <w:noProof/>
          <w:color w:val="FF0000"/>
          <w:sz w:val="22"/>
          <w:szCs w:val="22"/>
        </w:rPr>
        <w:lastRenderedPageBreak/>
        <w:drawing>
          <wp:inline distT="0" distB="0" distL="0" distR="0">
            <wp:extent cx="3724275" cy="2894330"/>
            <wp:effectExtent l="0" t="0" r="9525" b="1270"/>
            <wp:docPr id="3" name="Afbeelding 3" descr="IMG_7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475"/>
                    <pic:cNvPicPr>
                      <a:picLocks noChangeAspect="1" noChangeArrowheads="1"/>
                    </pic:cNvPicPr>
                  </pic:nvPicPr>
                  <pic:blipFill>
                    <a:blip r:embed="rId13" cstate="print"/>
                    <a:srcRect/>
                    <a:stretch>
                      <a:fillRect/>
                    </a:stretch>
                  </pic:blipFill>
                  <pic:spPr bwMode="auto">
                    <a:xfrm>
                      <a:off x="0" y="0"/>
                      <a:ext cx="3725141" cy="2895003"/>
                    </a:xfrm>
                    <a:prstGeom prst="rect">
                      <a:avLst/>
                    </a:prstGeom>
                    <a:noFill/>
                    <a:ln w="9525">
                      <a:noFill/>
                      <a:miter lim="800000"/>
                      <a:headEnd/>
                      <a:tailEnd/>
                    </a:ln>
                  </pic:spPr>
                </pic:pic>
              </a:graphicData>
            </a:graphic>
          </wp:inline>
        </w:drawing>
      </w:r>
    </w:p>
    <w:p w:rsidR="00027B65" w:rsidRPr="008023B3" w:rsidRDefault="00027B65" w:rsidP="00027B65">
      <w:pPr>
        <w:rPr>
          <w:rFonts w:ascii="Calibri" w:hAnsi="Calibri"/>
          <w:sz w:val="22"/>
          <w:szCs w:val="22"/>
        </w:rPr>
      </w:pPr>
    </w:p>
    <w:p w:rsidR="00492104" w:rsidRDefault="00492104" w:rsidP="00492104">
      <w:pPr>
        <w:rPr>
          <w:rFonts w:ascii="Calibri" w:hAnsi="Calibri"/>
          <w:sz w:val="22"/>
          <w:szCs w:val="22"/>
        </w:rPr>
      </w:pPr>
      <w:r w:rsidRPr="008023B3">
        <w:rPr>
          <w:rFonts w:ascii="Calibri" w:hAnsi="Calibri"/>
          <w:sz w:val="22"/>
          <w:szCs w:val="22"/>
        </w:rPr>
        <w:t>Opschrift op een van de twee gladde bekers:</w:t>
      </w:r>
    </w:p>
    <w:p w:rsidR="00492104" w:rsidRPr="008023B3" w:rsidRDefault="00492104" w:rsidP="00492104">
      <w:pPr>
        <w:rPr>
          <w:rFonts w:ascii="Calibri" w:hAnsi="Calibri"/>
          <w:i/>
          <w:sz w:val="22"/>
          <w:szCs w:val="22"/>
        </w:rPr>
      </w:pPr>
      <w:r w:rsidRPr="008023B3">
        <w:rPr>
          <w:rFonts w:ascii="Calibri" w:hAnsi="Calibri"/>
          <w:i/>
          <w:sz w:val="22"/>
          <w:szCs w:val="22"/>
        </w:rPr>
        <w:t>Vergaept u niet op silver en op gout:</w:t>
      </w:r>
    </w:p>
    <w:p w:rsidR="00492104" w:rsidRPr="008023B3" w:rsidRDefault="00492104" w:rsidP="00492104">
      <w:pPr>
        <w:rPr>
          <w:rFonts w:ascii="Calibri" w:hAnsi="Calibri"/>
          <w:i/>
          <w:sz w:val="22"/>
          <w:szCs w:val="22"/>
        </w:rPr>
      </w:pPr>
      <w:r w:rsidRPr="008023B3">
        <w:rPr>
          <w:rFonts w:ascii="Calibri" w:hAnsi="Calibri"/>
          <w:i/>
          <w:sz w:val="22"/>
          <w:szCs w:val="22"/>
        </w:rPr>
        <w:t>Wordt gij en Leeraars noyt van hout</w:t>
      </w:r>
    </w:p>
    <w:p w:rsidR="00492104" w:rsidRPr="008023B3" w:rsidRDefault="00492104" w:rsidP="00492104">
      <w:pPr>
        <w:rPr>
          <w:rFonts w:ascii="Calibri" w:hAnsi="Calibri"/>
          <w:i/>
          <w:sz w:val="22"/>
          <w:szCs w:val="22"/>
        </w:rPr>
      </w:pPr>
      <w:r w:rsidRPr="008023B3">
        <w:rPr>
          <w:rFonts w:ascii="Calibri" w:hAnsi="Calibri"/>
          <w:i/>
          <w:sz w:val="22"/>
          <w:szCs w:val="22"/>
        </w:rPr>
        <w:t>O droeve staet’als Kristnen hout zijn</w:t>
      </w:r>
    </w:p>
    <w:p w:rsidR="00492104" w:rsidRDefault="00492104" w:rsidP="00492104">
      <w:pPr>
        <w:rPr>
          <w:rFonts w:ascii="Calibri" w:hAnsi="Calibri"/>
          <w:i/>
          <w:sz w:val="22"/>
          <w:szCs w:val="22"/>
        </w:rPr>
      </w:pPr>
      <w:r w:rsidRPr="008023B3">
        <w:rPr>
          <w:rFonts w:ascii="Calibri" w:hAnsi="Calibri"/>
          <w:i/>
          <w:sz w:val="22"/>
          <w:szCs w:val="22"/>
        </w:rPr>
        <w:t>Schoons Bekers van het fijnste gout zijn</w:t>
      </w:r>
    </w:p>
    <w:p w:rsidR="004D740D" w:rsidRPr="008023B3" w:rsidRDefault="004D740D" w:rsidP="00492104">
      <w:pPr>
        <w:rPr>
          <w:rFonts w:ascii="Calibri" w:hAnsi="Calibri"/>
          <w:i/>
          <w:sz w:val="22"/>
          <w:szCs w:val="22"/>
        </w:rPr>
      </w:pPr>
    </w:p>
    <w:p w:rsidR="00492104" w:rsidRPr="008023B3" w:rsidRDefault="00492104" w:rsidP="00492104">
      <w:pPr>
        <w:rPr>
          <w:rFonts w:ascii="Calibri" w:hAnsi="Calibri"/>
          <w:i/>
          <w:sz w:val="22"/>
          <w:szCs w:val="22"/>
        </w:rPr>
      </w:pPr>
      <w:r w:rsidRPr="008023B3">
        <w:rPr>
          <w:rFonts w:ascii="Calibri" w:hAnsi="Calibri"/>
          <w:i/>
          <w:noProof/>
          <w:color w:val="FF0000"/>
          <w:sz w:val="22"/>
          <w:szCs w:val="22"/>
        </w:rPr>
        <w:drawing>
          <wp:inline distT="0" distB="0" distL="0" distR="0" wp14:anchorId="357A0957" wp14:editId="25C51BA2">
            <wp:extent cx="4018935" cy="2491740"/>
            <wp:effectExtent l="0" t="0" r="635" b="3810"/>
            <wp:docPr id="9" name="Afbeelding 9" descr="IMG_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7478"/>
                    <pic:cNvPicPr>
                      <a:picLocks noChangeAspect="1" noChangeArrowheads="1"/>
                    </pic:cNvPicPr>
                  </pic:nvPicPr>
                  <pic:blipFill>
                    <a:blip r:embed="rId14" cstate="print"/>
                    <a:srcRect/>
                    <a:stretch>
                      <a:fillRect/>
                    </a:stretch>
                  </pic:blipFill>
                  <pic:spPr bwMode="auto">
                    <a:xfrm>
                      <a:off x="0" y="0"/>
                      <a:ext cx="4093159" cy="2537759"/>
                    </a:xfrm>
                    <a:prstGeom prst="rect">
                      <a:avLst/>
                    </a:prstGeom>
                    <a:noFill/>
                    <a:ln w="9525">
                      <a:noFill/>
                      <a:miter lim="800000"/>
                      <a:headEnd/>
                      <a:tailEnd/>
                    </a:ln>
                  </pic:spPr>
                </pic:pic>
              </a:graphicData>
            </a:graphic>
          </wp:inline>
        </w:drawing>
      </w:r>
    </w:p>
    <w:p w:rsidR="005747DD" w:rsidRPr="008023B3" w:rsidRDefault="005747DD" w:rsidP="005747DD">
      <w:pPr>
        <w:rPr>
          <w:rFonts w:ascii="Calibri" w:hAnsi="Calibri"/>
          <w:i/>
          <w:sz w:val="22"/>
          <w:szCs w:val="22"/>
        </w:rPr>
      </w:pPr>
      <w:r w:rsidRPr="008023B3">
        <w:rPr>
          <w:rFonts w:ascii="Calibri" w:hAnsi="Calibri"/>
          <w:i/>
          <w:sz w:val="22"/>
          <w:szCs w:val="22"/>
        </w:rPr>
        <w:lastRenderedPageBreak/>
        <w:t>De Doopvont</w:t>
      </w:r>
    </w:p>
    <w:p w:rsidR="004D740D" w:rsidRDefault="004D740D" w:rsidP="005747DD">
      <w:pPr>
        <w:rPr>
          <w:rFonts w:ascii="Calibri" w:hAnsi="Calibri"/>
          <w:sz w:val="22"/>
          <w:szCs w:val="22"/>
        </w:rPr>
      </w:pPr>
    </w:p>
    <w:p w:rsidR="005747DD" w:rsidRDefault="005747DD" w:rsidP="005747DD">
      <w:pPr>
        <w:rPr>
          <w:rFonts w:ascii="Calibri" w:hAnsi="Calibri"/>
          <w:sz w:val="22"/>
          <w:szCs w:val="22"/>
        </w:rPr>
      </w:pPr>
      <w:r w:rsidRPr="008023B3">
        <w:rPr>
          <w:rFonts w:ascii="Calibri" w:hAnsi="Calibri"/>
          <w:sz w:val="22"/>
          <w:szCs w:val="22"/>
        </w:rPr>
        <w:t>Bij de herinrichting is er voor het eerst ook een doopvont in de kerk geplaatst. De in de 17</w:t>
      </w:r>
      <w:r w:rsidRPr="008023B3">
        <w:rPr>
          <w:rFonts w:ascii="Calibri" w:hAnsi="Calibri"/>
          <w:sz w:val="22"/>
          <w:szCs w:val="22"/>
          <w:vertAlign w:val="superscript"/>
        </w:rPr>
        <w:t>de</w:t>
      </w:r>
      <w:r w:rsidRPr="008023B3">
        <w:rPr>
          <w:rFonts w:ascii="Calibri" w:hAnsi="Calibri"/>
          <w:sz w:val="22"/>
          <w:szCs w:val="22"/>
        </w:rPr>
        <w:t xml:space="preserve"> eeuw geschonken doopschaal en doopkan worden hierop geplaatst. Voorheen stond deze schaal los van de avondmaalstafel en werd bij de bediening van de doop door de ouderling in de hand gehouden.</w:t>
      </w:r>
    </w:p>
    <w:p w:rsidR="00CF3F6C" w:rsidRDefault="00CF3F6C" w:rsidP="005747DD">
      <w:pPr>
        <w:rPr>
          <w:rFonts w:ascii="Calibri" w:hAnsi="Calibri"/>
          <w:sz w:val="22"/>
          <w:szCs w:val="22"/>
        </w:rPr>
      </w:pPr>
    </w:p>
    <w:p w:rsidR="00492104" w:rsidRDefault="00492104" w:rsidP="005747DD">
      <w:pPr>
        <w:rPr>
          <w:rFonts w:ascii="Calibri" w:hAnsi="Calibri"/>
          <w:sz w:val="22"/>
          <w:szCs w:val="22"/>
        </w:rPr>
      </w:pPr>
      <w:r w:rsidRPr="008023B3">
        <w:rPr>
          <w:rFonts w:ascii="Calibri" w:hAnsi="Calibri"/>
          <w:noProof/>
          <w:sz w:val="22"/>
          <w:szCs w:val="22"/>
        </w:rPr>
        <w:drawing>
          <wp:inline distT="0" distB="0" distL="0" distR="0" wp14:anchorId="0A611F4B" wp14:editId="4AFA4196">
            <wp:extent cx="4087220" cy="4543425"/>
            <wp:effectExtent l="0" t="0" r="8890" b="0"/>
            <wp:docPr id="10" name="Afbeelding 10" descr="IMG_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476"/>
                    <pic:cNvPicPr>
                      <a:picLocks noChangeAspect="1" noChangeArrowheads="1"/>
                    </pic:cNvPicPr>
                  </pic:nvPicPr>
                  <pic:blipFill>
                    <a:blip r:embed="rId15" cstate="print"/>
                    <a:srcRect/>
                    <a:stretch>
                      <a:fillRect/>
                    </a:stretch>
                  </pic:blipFill>
                  <pic:spPr bwMode="auto">
                    <a:xfrm>
                      <a:off x="0" y="0"/>
                      <a:ext cx="4090277" cy="4546824"/>
                    </a:xfrm>
                    <a:prstGeom prst="rect">
                      <a:avLst/>
                    </a:prstGeom>
                    <a:noFill/>
                    <a:ln w="9525">
                      <a:noFill/>
                      <a:miter lim="800000"/>
                      <a:headEnd/>
                      <a:tailEnd/>
                    </a:ln>
                  </pic:spPr>
                </pic:pic>
              </a:graphicData>
            </a:graphic>
          </wp:inline>
        </w:drawing>
      </w:r>
    </w:p>
    <w:p w:rsidR="00492104" w:rsidRDefault="00492104" w:rsidP="005747DD">
      <w:pPr>
        <w:rPr>
          <w:rFonts w:ascii="Calibri" w:hAnsi="Calibri"/>
          <w:sz w:val="22"/>
          <w:szCs w:val="22"/>
        </w:rPr>
      </w:pPr>
    </w:p>
    <w:p w:rsidR="005747DD" w:rsidRPr="008023B3" w:rsidRDefault="005747DD" w:rsidP="005747DD">
      <w:pPr>
        <w:rPr>
          <w:rFonts w:ascii="Calibri" w:hAnsi="Calibri"/>
          <w:sz w:val="22"/>
          <w:szCs w:val="22"/>
        </w:rPr>
      </w:pPr>
      <w:r w:rsidRPr="008023B3">
        <w:rPr>
          <w:rFonts w:ascii="Calibri" w:hAnsi="Calibri"/>
          <w:sz w:val="22"/>
          <w:szCs w:val="22"/>
        </w:rPr>
        <w:t>De doopvont bestaat uit een glazen kubus, aan twee kanten open, waarin een steen is geplaatst. Deze steen werd in 1963 toevallig bij een opgraving in de pastorietuin gevonden. Na onderzoek door de toenmalige Monumentenzorg werd geconcludeerd dat het mogelijk de voet van een 13</w:t>
      </w:r>
      <w:r w:rsidRPr="008023B3">
        <w:rPr>
          <w:rFonts w:ascii="Calibri" w:hAnsi="Calibri"/>
          <w:sz w:val="22"/>
          <w:szCs w:val="22"/>
          <w:vertAlign w:val="superscript"/>
        </w:rPr>
        <w:t>de</w:t>
      </w:r>
      <w:r w:rsidRPr="008023B3">
        <w:rPr>
          <w:rFonts w:ascii="Calibri" w:hAnsi="Calibri"/>
          <w:sz w:val="22"/>
          <w:szCs w:val="22"/>
        </w:rPr>
        <w:t xml:space="preserve"> eeuws </w:t>
      </w:r>
      <w:r w:rsidRPr="008023B3">
        <w:rPr>
          <w:rFonts w:ascii="Calibri" w:hAnsi="Calibri"/>
          <w:sz w:val="22"/>
          <w:szCs w:val="22"/>
        </w:rPr>
        <w:lastRenderedPageBreak/>
        <w:t xml:space="preserve">doopbekken is, </w:t>
      </w:r>
      <w:r w:rsidR="002A27FF" w:rsidRPr="008023B3">
        <w:rPr>
          <w:rFonts w:ascii="Calibri" w:hAnsi="Calibri"/>
          <w:sz w:val="22"/>
          <w:szCs w:val="22"/>
        </w:rPr>
        <w:t>d</w:t>
      </w:r>
      <w:r w:rsidRPr="008023B3">
        <w:rPr>
          <w:rFonts w:ascii="Calibri" w:hAnsi="Calibri"/>
          <w:sz w:val="22"/>
          <w:szCs w:val="22"/>
        </w:rPr>
        <w:t xml:space="preserve">at destijds in de </w:t>
      </w:r>
      <w:r w:rsidR="002A27FF" w:rsidRPr="008023B3">
        <w:rPr>
          <w:rFonts w:ascii="Calibri" w:hAnsi="Calibri"/>
          <w:sz w:val="22"/>
          <w:szCs w:val="22"/>
        </w:rPr>
        <w:t>kapel van het Domhuis heeft gestaan. Haaksbergen is gekerstend vanuit Munster en de bisschop had zijn woning op de pl</w:t>
      </w:r>
      <w:r w:rsidR="00F92A44" w:rsidRPr="008023B3">
        <w:rPr>
          <w:rFonts w:ascii="Calibri" w:hAnsi="Calibri"/>
          <w:sz w:val="22"/>
          <w:szCs w:val="22"/>
        </w:rPr>
        <w:t>aats</w:t>
      </w:r>
      <w:r w:rsidR="002A27FF" w:rsidRPr="008023B3">
        <w:rPr>
          <w:rFonts w:ascii="Calibri" w:hAnsi="Calibri"/>
          <w:sz w:val="22"/>
          <w:szCs w:val="22"/>
        </w:rPr>
        <w:t xml:space="preserve"> naast de voormalige pastorie</w:t>
      </w:r>
      <w:r w:rsidRPr="008023B3">
        <w:rPr>
          <w:rFonts w:ascii="Calibri" w:hAnsi="Calibri"/>
          <w:sz w:val="22"/>
          <w:szCs w:val="22"/>
        </w:rPr>
        <w:t xml:space="preserve">. Het bekken zelf is verloren gegaan. Op de steen is aan de linkervoorkant nog duidelijk een zittende figuur te zien waarvan de armen op de bovenbenen rusten. Ook aan de rechterkant, maar veel onduidelijker, zijn nog de contouren van een figuur te onderscheiden. </w:t>
      </w:r>
    </w:p>
    <w:p w:rsidR="005747DD" w:rsidRPr="008023B3" w:rsidRDefault="005747DD" w:rsidP="005747DD">
      <w:pPr>
        <w:rPr>
          <w:rFonts w:ascii="Calibri" w:hAnsi="Calibri"/>
          <w:sz w:val="22"/>
          <w:szCs w:val="22"/>
        </w:rPr>
      </w:pPr>
      <w:r w:rsidRPr="008023B3">
        <w:rPr>
          <w:rFonts w:ascii="Calibri" w:hAnsi="Calibri"/>
          <w:sz w:val="22"/>
          <w:szCs w:val="22"/>
        </w:rPr>
        <w:t>Door deze steen te combineren met de doopschaal uit het einde van de 17</w:t>
      </w:r>
      <w:r w:rsidRPr="008023B3">
        <w:rPr>
          <w:rFonts w:ascii="Calibri" w:hAnsi="Calibri"/>
          <w:sz w:val="22"/>
          <w:szCs w:val="22"/>
          <w:vertAlign w:val="superscript"/>
        </w:rPr>
        <w:t>de</w:t>
      </w:r>
      <w:r w:rsidRPr="008023B3">
        <w:rPr>
          <w:rFonts w:ascii="Calibri" w:hAnsi="Calibri"/>
          <w:sz w:val="22"/>
          <w:szCs w:val="22"/>
        </w:rPr>
        <w:t xml:space="preserve"> eeuw werd een doopvont gecreëerd waarin de geschiedenis van eeuwen samenkomt.</w:t>
      </w:r>
    </w:p>
    <w:p w:rsidR="00027B65" w:rsidRPr="008023B3" w:rsidRDefault="00027B65" w:rsidP="005747DD">
      <w:pPr>
        <w:rPr>
          <w:rFonts w:ascii="Calibri" w:hAnsi="Calibri"/>
          <w:sz w:val="22"/>
          <w:szCs w:val="22"/>
        </w:rPr>
      </w:pPr>
    </w:p>
    <w:p w:rsidR="00027B65" w:rsidRPr="008023B3" w:rsidRDefault="00027B65" w:rsidP="00027B65">
      <w:pPr>
        <w:jc w:val="center"/>
        <w:rPr>
          <w:rFonts w:ascii="Calibri" w:hAnsi="Calibri"/>
          <w:sz w:val="22"/>
          <w:szCs w:val="22"/>
        </w:rPr>
      </w:pPr>
    </w:p>
    <w:p w:rsidR="00492104" w:rsidRDefault="00492104" w:rsidP="00492104">
      <w:pPr>
        <w:rPr>
          <w:rFonts w:ascii="Calibri" w:hAnsi="Calibri"/>
          <w:b/>
          <w:sz w:val="22"/>
          <w:szCs w:val="22"/>
        </w:rPr>
      </w:pPr>
      <w:r w:rsidRPr="008023B3">
        <w:rPr>
          <w:rFonts w:ascii="Calibri" w:hAnsi="Calibri"/>
          <w:b/>
          <w:sz w:val="22"/>
          <w:szCs w:val="22"/>
        </w:rPr>
        <w:t>Het kerkzegel</w:t>
      </w:r>
    </w:p>
    <w:p w:rsidR="00492104" w:rsidRPr="008023B3" w:rsidRDefault="00492104" w:rsidP="00492104">
      <w:pPr>
        <w:rPr>
          <w:rFonts w:ascii="Calibri" w:hAnsi="Calibri"/>
          <w:b/>
          <w:sz w:val="22"/>
          <w:szCs w:val="22"/>
        </w:rPr>
      </w:pPr>
    </w:p>
    <w:p w:rsidR="00492104" w:rsidRDefault="00492104" w:rsidP="00492104">
      <w:pPr>
        <w:rPr>
          <w:rFonts w:ascii="Calibri" w:hAnsi="Calibri"/>
          <w:sz w:val="22"/>
          <w:szCs w:val="22"/>
        </w:rPr>
      </w:pPr>
      <w:r w:rsidRPr="008023B3">
        <w:rPr>
          <w:rFonts w:ascii="Calibri" w:hAnsi="Calibri"/>
          <w:sz w:val="22"/>
          <w:szCs w:val="22"/>
        </w:rPr>
        <w:t>Het kerkzegel is een ontwerp van mr. G. Bontekoe in samenwerking met ds. G. Cadée. Het is in 1948 ontworpen. Het “</w:t>
      </w:r>
      <w:r w:rsidRPr="00B76BB5">
        <w:rPr>
          <w:rFonts w:ascii="Calibri" w:hAnsi="Calibri"/>
          <w:i/>
          <w:sz w:val="22"/>
          <w:szCs w:val="22"/>
        </w:rPr>
        <w:t>klimmend bruin hert op een groen veld</w:t>
      </w:r>
      <w:r w:rsidRPr="008023B3">
        <w:rPr>
          <w:rFonts w:ascii="Calibri" w:hAnsi="Calibri"/>
          <w:sz w:val="22"/>
          <w:szCs w:val="22"/>
        </w:rPr>
        <w:t>” is ontleend aan het wapen van de familie Van der Sluis (zie hoofdstuk Het Richtershuis). Ook wordt het in verband gebracht met Psalm 42: 2: “</w:t>
      </w:r>
      <w:r w:rsidRPr="00B76BB5">
        <w:rPr>
          <w:rFonts w:ascii="Calibri" w:hAnsi="Calibri"/>
          <w:i/>
          <w:sz w:val="22"/>
          <w:szCs w:val="22"/>
        </w:rPr>
        <w:t>Gelijk een hinde die naar waterbeken smacht, zo smacht mijn ziel naar U, o God</w:t>
      </w:r>
      <w:r w:rsidRPr="008023B3">
        <w:rPr>
          <w:rFonts w:ascii="Calibri" w:hAnsi="Calibri"/>
          <w:sz w:val="22"/>
          <w:szCs w:val="22"/>
        </w:rPr>
        <w:t>”.</w:t>
      </w:r>
    </w:p>
    <w:p w:rsidR="00AB7FDF" w:rsidRDefault="00AB7FDF" w:rsidP="00492104">
      <w:pPr>
        <w:rPr>
          <w:rFonts w:ascii="Calibri" w:hAnsi="Calibri"/>
          <w:sz w:val="22"/>
          <w:szCs w:val="22"/>
        </w:rPr>
      </w:pPr>
    </w:p>
    <w:p w:rsidR="00AB7FDF" w:rsidRDefault="00AB7FDF" w:rsidP="00492104">
      <w:pPr>
        <w:rPr>
          <w:rFonts w:ascii="Calibri" w:hAnsi="Calibri"/>
          <w:sz w:val="22"/>
          <w:szCs w:val="22"/>
        </w:rPr>
      </w:pPr>
    </w:p>
    <w:p w:rsidR="00492104" w:rsidRDefault="00380388" w:rsidP="00492104">
      <w:pPr>
        <w:jc w:val="center"/>
        <w:rPr>
          <w:sz w:val="22"/>
          <w:szCs w:val="22"/>
        </w:rPr>
      </w:pPr>
      <w:r w:rsidRPr="008023B3">
        <w:rPr>
          <w:sz w:val="22"/>
          <w:szCs w:val="22"/>
        </w:rPr>
        <w:object w:dxaOrig="5326" w:dyaOrig="5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91.25pt" o:ole="">
            <v:imagedata r:id="rId16" o:title=""/>
          </v:shape>
          <o:OLEObject Type="Embed" ProgID="MSPhotoEd.3" ShapeID="_x0000_i1025" DrawAspect="Content" ObjectID="_1616243898" r:id="rId17"/>
        </w:object>
      </w:r>
    </w:p>
    <w:p w:rsidR="009D283D" w:rsidRDefault="009D283D" w:rsidP="00492104">
      <w:pPr>
        <w:jc w:val="center"/>
        <w:rPr>
          <w:sz w:val="22"/>
          <w:szCs w:val="22"/>
        </w:rPr>
      </w:pPr>
    </w:p>
    <w:p w:rsidR="009D283D" w:rsidRDefault="009D283D" w:rsidP="00492104">
      <w:pPr>
        <w:jc w:val="center"/>
        <w:rPr>
          <w:sz w:val="22"/>
          <w:szCs w:val="22"/>
        </w:rPr>
      </w:pPr>
    </w:p>
    <w:p w:rsidR="009D283D" w:rsidRPr="008023B3" w:rsidRDefault="009D283D" w:rsidP="00492104">
      <w:pPr>
        <w:jc w:val="center"/>
        <w:rPr>
          <w:rFonts w:ascii="Calibri" w:hAnsi="Calibri"/>
          <w:sz w:val="22"/>
          <w:szCs w:val="22"/>
        </w:rPr>
      </w:pPr>
    </w:p>
    <w:p w:rsidR="000F6603" w:rsidRDefault="00027B65">
      <w:pPr>
        <w:rPr>
          <w:rFonts w:ascii="Calibri" w:hAnsi="Calibri"/>
          <w:b/>
          <w:sz w:val="22"/>
          <w:szCs w:val="22"/>
        </w:rPr>
      </w:pPr>
      <w:r w:rsidRPr="008023B3">
        <w:rPr>
          <w:rFonts w:ascii="Calibri" w:hAnsi="Calibri"/>
          <w:b/>
          <w:sz w:val="22"/>
          <w:szCs w:val="22"/>
        </w:rPr>
        <w:br w:type="page"/>
      </w:r>
      <w:r w:rsidR="00AF245D" w:rsidRPr="008023B3">
        <w:rPr>
          <w:rFonts w:ascii="Calibri" w:hAnsi="Calibri"/>
          <w:b/>
          <w:sz w:val="22"/>
          <w:szCs w:val="22"/>
        </w:rPr>
        <w:lastRenderedPageBreak/>
        <w:t>De orgels</w:t>
      </w:r>
    </w:p>
    <w:p w:rsidR="00CF3F6C" w:rsidRPr="008023B3" w:rsidRDefault="00CF3F6C">
      <w:pPr>
        <w:rPr>
          <w:rFonts w:ascii="Calibri" w:hAnsi="Calibri"/>
          <w:b/>
          <w:sz w:val="22"/>
          <w:szCs w:val="22"/>
        </w:rPr>
      </w:pPr>
    </w:p>
    <w:p w:rsidR="00AF245D" w:rsidRPr="008023B3" w:rsidRDefault="00AF245D">
      <w:pPr>
        <w:rPr>
          <w:rFonts w:ascii="Calibri" w:hAnsi="Calibri"/>
          <w:i/>
          <w:sz w:val="22"/>
          <w:szCs w:val="22"/>
        </w:rPr>
      </w:pPr>
      <w:r w:rsidRPr="008023B3">
        <w:rPr>
          <w:rFonts w:ascii="Calibri" w:hAnsi="Calibri"/>
          <w:i/>
          <w:sz w:val="22"/>
          <w:szCs w:val="22"/>
        </w:rPr>
        <w:t>Het Honhof-orgel</w:t>
      </w:r>
    </w:p>
    <w:p w:rsidR="000F6603" w:rsidRDefault="000F6603">
      <w:pPr>
        <w:rPr>
          <w:rFonts w:ascii="Calibri" w:hAnsi="Calibri"/>
          <w:sz w:val="22"/>
          <w:szCs w:val="22"/>
        </w:rPr>
      </w:pPr>
      <w:r w:rsidRPr="008023B3">
        <w:rPr>
          <w:rFonts w:ascii="Calibri" w:hAnsi="Calibri"/>
          <w:sz w:val="22"/>
          <w:szCs w:val="22"/>
        </w:rPr>
        <w:t xml:space="preserve">Bij de oplevering van het kerkgebouw in 1853 was er geen geld meer voor een orgel. Pas in 1865 werd het huidige, door Hendrik Honhof gebouwde, orgel in gebruik genomen. Daarbij konden delen van het vorige orgel opnieuw worden gebruikt. Het kostte fl. 3500,-, </w:t>
      </w:r>
      <w:r w:rsidR="002A27FF" w:rsidRPr="008023B3">
        <w:rPr>
          <w:rFonts w:ascii="Calibri" w:hAnsi="Calibri"/>
          <w:sz w:val="22"/>
          <w:szCs w:val="22"/>
        </w:rPr>
        <w:t>d</w:t>
      </w:r>
      <w:r w:rsidRPr="008023B3">
        <w:rPr>
          <w:rFonts w:ascii="Calibri" w:hAnsi="Calibri"/>
          <w:sz w:val="22"/>
          <w:szCs w:val="22"/>
        </w:rPr>
        <w:t xml:space="preserve">at bijeen werd gebracht door een collecte, een geldlening en een </w:t>
      </w:r>
      <w:r w:rsidR="00CF3F6C">
        <w:rPr>
          <w:rFonts w:ascii="Calibri" w:hAnsi="Calibri"/>
          <w:sz w:val="22"/>
          <w:szCs w:val="22"/>
        </w:rPr>
        <w:t>“</w:t>
      </w:r>
      <w:r w:rsidRPr="008023B3">
        <w:rPr>
          <w:rFonts w:ascii="Calibri" w:hAnsi="Calibri"/>
          <w:sz w:val="22"/>
          <w:szCs w:val="22"/>
        </w:rPr>
        <w:t>aanzienlijk bedrag</w:t>
      </w:r>
      <w:r w:rsidR="00CF3F6C">
        <w:rPr>
          <w:rFonts w:ascii="Calibri" w:hAnsi="Calibri"/>
          <w:sz w:val="22"/>
          <w:szCs w:val="22"/>
        </w:rPr>
        <w:t>”</w:t>
      </w:r>
      <w:r w:rsidRPr="008023B3">
        <w:rPr>
          <w:rFonts w:ascii="Calibri" w:hAnsi="Calibri"/>
          <w:sz w:val="22"/>
          <w:szCs w:val="22"/>
        </w:rPr>
        <w:t xml:space="preserve"> dat werd geschonken door baron Van Heeckeren, de heer van Twickel. Baron van Heeckeren was ook aanwezig bij het inwijdingsconcert op 22 oktober 1865, dat werd gegeven door organist Cramer uit Delden. </w:t>
      </w:r>
    </w:p>
    <w:p w:rsidR="00492104" w:rsidRDefault="00492104">
      <w:pPr>
        <w:rPr>
          <w:rFonts w:ascii="Calibri" w:hAnsi="Calibri"/>
          <w:sz w:val="22"/>
          <w:szCs w:val="22"/>
        </w:rPr>
      </w:pPr>
    </w:p>
    <w:p w:rsidR="00492104" w:rsidRDefault="00492104">
      <w:pPr>
        <w:rPr>
          <w:rFonts w:ascii="Calibri" w:hAnsi="Calibri"/>
          <w:sz w:val="22"/>
          <w:szCs w:val="22"/>
        </w:rPr>
      </w:pPr>
      <w:r>
        <w:rPr>
          <w:rFonts w:ascii="Calibri" w:hAnsi="Calibri"/>
          <w:i/>
          <w:noProof/>
          <w:sz w:val="22"/>
          <w:szCs w:val="22"/>
        </w:rPr>
        <w:drawing>
          <wp:inline distT="0" distB="0" distL="0" distR="0" wp14:anchorId="1ABE5D7C" wp14:editId="14150DA1">
            <wp:extent cx="4333875" cy="4246880"/>
            <wp:effectExtent l="0" t="0" r="9525" b="1270"/>
            <wp:docPr id="17" name="Afbeelding 14" descr="IMG_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21.JPG"/>
                    <pic:cNvPicPr/>
                  </pic:nvPicPr>
                  <pic:blipFill>
                    <a:blip r:embed="rId18" cstate="print"/>
                    <a:stretch>
                      <a:fillRect/>
                    </a:stretch>
                  </pic:blipFill>
                  <pic:spPr>
                    <a:xfrm>
                      <a:off x="0" y="0"/>
                      <a:ext cx="4358693" cy="4271200"/>
                    </a:xfrm>
                    <a:prstGeom prst="rect">
                      <a:avLst/>
                    </a:prstGeom>
                  </pic:spPr>
                </pic:pic>
              </a:graphicData>
            </a:graphic>
          </wp:inline>
        </w:drawing>
      </w:r>
    </w:p>
    <w:p w:rsidR="00492104" w:rsidRDefault="00492104">
      <w:pPr>
        <w:rPr>
          <w:rFonts w:ascii="Calibri" w:hAnsi="Calibri"/>
          <w:sz w:val="22"/>
          <w:szCs w:val="22"/>
        </w:rPr>
      </w:pPr>
    </w:p>
    <w:p w:rsidR="00F0715E" w:rsidRDefault="00F0715E">
      <w:pPr>
        <w:widowControl/>
        <w:suppressAutoHyphens w:val="0"/>
        <w:rPr>
          <w:rFonts w:ascii="Calibri" w:hAnsi="Calibri"/>
          <w:sz w:val="22"/>
          <w:szCs w:val="22"/>
        </w:rPr>
      </w:pPr>
      <w:r>
        <w:rPr>
          <w:rFonts w:ascii="Calibri" w:hAnsi="Calibri"/>
          <w:sz w:val="22"/>
          <w:szCs w:val="22"/>
        </w:rPr>
        <w:br w:type="page"/>
      </w:r>
    </w:p>
    <w:p w:rsidR="000F6603" w:rsidRPr="008023B3" w:rsidRDefault="000F6603">
      <w:pPr>
        <w:rPr>
          <w:rFonts w:ascii="Calibri" w:hAnsi="Calibri"/>
          <w:sz w:val="22"/>
          <w:szCs w:val="22"/>
        </w:rPr>
      </w:pPr>
      <w:r w:rsidRPr="008023B3">
        <w:rPr>
          <w:rFonts w:ascii="Calibri" w:hAnsi="Calibri"/>
          <w:sz w:val="22"/>
          <w:szCs w:val="22"/>
        </w:rPr>
        <w:lastRenderedPageBreak/>
        <w:t>De aanleg van een heteluchtverwarming in 1925 was funest voor het orgel en is inmiddels weer verwijderd. In de vorige eeuw is het orgel diverse malen gerestaureerd, voor het laatst in 1999 toen de klankrestauratie van het orgel werd afgesloten. Deze klankrestauratie hield in dat de oorspronkelijke klank, zoals die door Honhof was gedacht, werd hersteld. Alles bijeen zijn deze restauraties erg kostbaar geweest en het resultaat is volgens kenners</w:t>
      </w:r>
      <w:r w:rsidRPr="008023B3">
        <w:rPr>
          <w:rFonts w:ascii="Calibri" w:hAnsi="Calibri"/>
          <w:color w:val="FF0000"/>
          <w:sz w:val="22"/>
          <w:szCs w:val="22"/>
        </w:rPr>
        <w:t xml:space="preserve"> </w:t>
      </w:r>
      <w:r w:rsidRPr="008023B3">
        <w:rPr>
          <w:rFonts w:ascii="Calibri" w:hAnsi="Calibri"/>
          <w:sz w:val="22"/>
          <w:szCs w:val="22"/>
        </w:rPr>
        <w:t>zeer bijzonder. Het orgel is nu weer geschikt voor zowel begeleiding tijdens de erediensten als voor orgelconcerten.</w:t>
      </w:r>
    </w:p>
    <w:p w:rsidR="000F6603" w:rsidRPr="008023B3" w:rsidRDefault="000F6603">
      <w:pPr>
        <w:rPr>
          <w:rFonts w:ascii="Calibri" w:hAnsi="Calibri"/>
          <w:sz w:val="22"/>
          <w:szCs w:val="22"/>
        </w:rPr>
      </w:pPr>
    </w:p>
    <w:p w:rsidR="000F6603" w:rsidRPr="008023B3" w:rsidRDefault="000F6603">
      <w:pPr>
        <w:rPr>
          <w:rFonts w:ascii="Calibri" w:hAnsi="Calibri"/>
          <w:sz w:val="22"/>
          <w:szCs w:val="22"/>
        </w:rPr>
      </w:pPr>
      <w:r w:rsidRPr="008023B3">
        <w:rPr>
          <w:rFonts w:ascii="Calibri" w:hAnsi="Calibri"/>
          <w:sz w:val="22"/>
          <w:szCs w:val="22"/>
        </w:rPr>
        <w:t>De dispositie van het Honhof-orgel, met 1064 sprekende pijpen is:</w:t>
      </w:r>
    </w:p>
    <w:tbl>
      <w:tblPr>
        <w:tblW w:w="9898" w:type="dxa"/>
        <w:tblLook w:val="04A0" w:firstRow="1" w:lastRow="0" w:firstColumn="1" w:lastColumn="0" w:noHBand="0" w:noVBand="1"/>
      </w:tblPr>
      <w:tblGrid>
        <w:gridCol w:w="3936"/>
        <w:gridCol w:w="5962"/>
      </w:tblGrid>
      <w:tr w:rsidR="000F6603" w:rsidRPr="008023B3" w:rsidTr="008023B3">
        <w:trPr>
          <w:trHeight w:val="1873"/>
        </w:trPr>
        <w:tc>
          <w:tcPr>
            <w:tcW w:w="3936" w:type="dxa"/>
          </w:tcPr>
          <w:p w:rsidR="000F6603" w:rsidRPr="008023B3" w:rsidRDefault="000F6603">
            <w:pPr>
              <w:rPr>
                <w:rFonts w:ascii="Calibri" w:hAnsi="Calibri"/>
                <w:sz w:val="16"/>
                <w:szCs w:val="16"/>
              </w:rPr>
            </w:pPr>
            <w:r w:rsidRPr="008023B3">
              <w:rPr>
                <w:rFonts w:ascii="Calibri" w:hAnsi="Calibri"/>
                <w:sz w:val="16"/>
                <w:szCs w:val="16"/>
              </w:rPr>
              <w:t>Hoofdwerk</w:t>
            </w:r>
          </w:p>
          <w:p w:rsidR="000F6603" w:rsidRPr="008023B3" w:rsidRDefault="000F6603">
            <w:pPr>
              <w:rPr>
                <w:rFonts w:ascii="Calibri" w:hAnsi="Calibri"/>
                <w:sz w:val="16"/>
                <w:szCs w:val="16"/>
              </w:rPr>
            </w:pPr>
            <w:r w:rsidRPr="008023B3">
              <w:rPr>
                <w:rFonts w:ascii="Calibri" w:hAnsi="Calibri"/>
                <w:sz w:val="16"/>
                <w:szCs w:val="16"/>
              </w:rPr>
              <w:t>Praestant 8 voet (1865/1999)</w:t>
            </w:r>
          </w:p>
          <w:p w:rsidR="000F6603" w:rsidRPr="008023B3" w:rsidRDefault="000F6603" w:rsidP="000F6603">
            <w:pPr>
              <w:rPr>
                <w:rFonts w:ascii="Calibri" w:hAnsi="Calibri"/>
                <w:sz w:val="16"/>
                <w:szCs w:val="16"/>
              </w:rPr>
            </w:pPr>
            <w:r w:rsidRPr="008023B3">
              <w:rPr>
                <w:rFonts w:ascii="Calibri" w:hAnsi="Calibri"/>
                <w:sz w:val="16"/>
                <w:szCs w:val="16"/>
              </w:rPr>
              <w:t>Bourdon 16 voet (1865)</w:t>
            </w:r>
            <w:r w:rsidRPr="008023B3">
              <w:rPr>
                <w:rFonts w:ascii="Calibri" w:hAnsi="Calibri"/>
                <w:sz w:val="16"/>
                <w:szCs w:val="16"/>
              </w:rPr>
              <w:tab/>
            </w:r>
          </w:p>
          <w:p w:rsidR="000F6603" w:rsidRPr="008023B3" w:rsidRDefault="000F6603">
            <w:pPr>
              <w:rPr>
                <w:rFonts w:ascii="Calibri" w:hAnsi="Calibri"/>
                <w:sz w:val="16"/>
                <w:szCs w:val="16"/>
              </w:rPr>
            </w:pPr>
            <w:r w:rsidRPr="008023B3">
              <w:rPr>
                <w:rFonts w:ascii="Calibri" w:hAnsi="Calibri"/>
                <w:sz w:val="16"/>
                <w:szCs w:val="16"/>
              </w:rPr>
              <w:t>Speelfluit 8 voet (1865)</w:t>
            </w:r>
          </w:p>
          <w:p w:rsidR="000F6603" w:rsidRPr="008023B3" w:rsidRDefault="008D3F48">
            <w:pPr>
              <w:rPr>
                <w:rFonts w:ascii="Calibri" w:hAnsi="Calibri"/>
                <w:sz w:val="16"/>
                <w:szCs w:val="16"/>
              </w:rPr>
            </w:pPr>
            <w:r w:rsidRPr="008023B3">
              <w:rPr>
                <w:rFonts w:ascii="Calibri" w:hAnsi="Calibri"/>
                <w:sz w:val="16"/>
                <w:szCs w:val="16"/>
              </w:rPr>
              <w:t>Wijd gedekt 8 voet (1865)</w:t>
            </w:r>
          </w:p>
          <w:p w:rsidR="008D3F48" w:rsidRPr="008023B3" w:rsidRDefault="008D3F48">
            <w:pPr>
              <w:rPr>
                <w:rFonts w:ascii="Calibri" w:hAnsi="Calibri"/>
                <w:sz w:val="16"/>
                <w:szCs w:val="16"/>
              </w:rPr>
            </w:pPr>
            <w:r w:rsidRPr="008023B3">
              <w:rPr>
                <w:rFonts w:ascii="Calibri" w:hAnsi="Calibri"/>
                <w:sz w:val="16"/>
                <w:szCs w:val="16"/>
              </w:rPr>
              <w:t>Octaaf 4 voet (1865)</w:t>
            </w:r>
          </w:p>
          <w:p w:rsidR="008D3F48" w:rsidRPr="008023B3" w:rsidRDefault="008D3F48">
            <w:pPr>
              <w:rPr>
                <w:rFonts w:ascii="Calibri" w:hAnsi="Calibri"/>
                <w:sz w:val="16"/>
                <w:szCs w:val="16"/>
              </w:rPr>
            </w:pPr>
            <w:r w:rsidRPr="008023B3">
              <w:rPr>
                <w:rFonts w:ascii="Calibri" w:hAnsi="Calibri"/>
                <w:sz w:val="16"/>
                <w:szCs w:val="16"/>
              </w:rPr>
              <w:t>Gedekte fluit 4 voet (1865)</w:t>
            </w:r>
          </w:p>
          <w:p w:rsidR="008D3F48" w:rsidRPr="008023B3" w:rsidRDefault="008D3F48">
            <w:pPr>
              <w:rPr>
                <w:rFonts w:ascii="Calibri" w:hAnsi="Calibri"/>
                <w:sz w:val="16"/>
                <w:szCs w:val="16"/>
              </w:rPr>
            </w:pPr>
            <w:r w:rsidRPr="008023B3">
              <w:rPr>
                <w:rFonts w:ascii="Calibri" w:hAnsi="Calibri"/>
                <w:sz w:val="16"/>
                <w:szCs w:val="16"/>
              </w:rPr>
              <w:t>Quint 3 voet ((1865)</w:t>
            </w:r>
          </w:p>
          <w:p w:rsidR="008D3F48" w:rsidRPr="008023B3" w:rsidRDefault="008D3F48">
            <w:pPr>
              <w:rPr>
                <w:rFonts w:ascii="Calibri" w:hAnsi="Calibri"/>
                <w:sz w:val="16"/>
                <w:szCs w:val="16"/>
              </w:rPr>
            </w:pPr>
            <w:r w:rsidRPr="008023B3">
              <w:rPr>
                <w:rFonts w:ascii="Calibri" w:hAnsi="Calibri"/>
                <w:sz w:val="16"/>
                <w:szCs w:val="16"/>
              </w:rPr>
              <w:t>Octaaf 2 voet (1865)</w:t>
            </w:r>
          </w:p>
          <w:p w:rsidR="008D3F48" w:rsidRPr="008023B3" w:rsidRDefault="008D3F48">
            <w:pPr>
              <w:rPr>
                <w:rFonts w:ascii="Calibri" w:hAnsi="Calibri"/>
                <w:sz w:val="16"/>
                <w:szCs w:val="16"/>
              </w:rPr>
            </w:pPr>
            <w:r w:rsidRPr="008023B3">
              <w:rPr>
                <w:rFonts w:ascii="Calibri" w:hAnsi="Calibri"/>
                <w:sz w:val="16"/>
                <w:szCs w:val="16"/>
              </w:rPr>
              <w:t>Mixtuur 2 voet Bas en Discant (1999)</w:t>
            </w:r>
          </w:p>
          <w:p w:rsidR="008D3F48" w:rsidRPr="008023B3" w:rsidRDefault="000872F1">
            <w:pPr>
              <w:rPr>
                <w:rFonts w:ascii="Calibri" w:hAnsi="Calibri"/>
                <w:sz w:val="16"/>
                <w:szCs w:val="16"/>
              </w:rPr>
            </w:pPr>
            <w:r w:rsidRPr="008023B3">
              <w:rPr>
                <w:rFonts w:ascii="Calibri" w:hAnsi="Calibri"/>
                <w:sz w:val="16"/>
                <w:szCs w:val="16"/>
              </w:rPr>
              <w:t>Trompet 8 voet Bas en Discant (1865)</w:t>
            </w:r>
          </w:p>
          <w:p w:rsidR="000F6603" w:rsidRPr="008023B3" w:rsidRDefault="000F6603">
            <w:pPr>
              <w:rPr>
                <w:rFonts w:ascii="Calibri" w:hAnsi="Calibri"/>
                <w:sz w:val="16"/>
                <w:szCs w:val="16"/>
              </w:rPr>
            </w:pPr>
          </w:p>
        </w:tc>
        <w:tc>
          <w:tcPr>
            <w:tcW w:w="5962" w:type="dxa"/>
          </w:tcPr>
          <w:p w:rsidR="000F6603" w:rsidRPr="008023B3" w:rsidRDefault="000F6603">
            <w:pPr>
              <w:rPr>
                <w:rFonts w:ascii="Calibri" w:hAnsi="Calibri"/>
                <w:sz w:val="16"/>
                <w:szCs w:val="16"/>
              </w:rPr>
            </w:pPr>
            <w:r w:rsidRPr="008023B3">
              <w:rPr>
                <w:rFonts w:ascii="Calibri" w:hAnsi="Calibri"/>
                <w:sz w:val="16"/>
                <w:szCs w:val="16"/>
              </w:rPr>
              <w:t>Onderpositief</w:t>
            </w:r>
          </w:p>
          <w:p w:rsidR="000F6603" w:rsidRPr="008023B3" w:rsidRDefault="000F6603">
            <w:pPr>
              <w:rPr>
                <w:rFonts w:ascii="Calibri" w:hAnsi="Calibri"/>
                <w:sz w:val="16"/>
                <w:szCs w:val="16"/>
              </w:rPr>
            </w:pPr>
            <w:r w:rsidRPr="008023B3">
              <w:rPr>
                <w:rFonts w:ascii="Calibri" w:hAnsi="Calibri"/>
                <w:sz w:val="16"/>
                <w:szCs w:val="16"/>
              </w:rPr>
              <w:t>Praestant 8 voet (1865/1999)</w:t>
            </w:r>
          </w:p>
          <w:p w:rsidR="000F6603" w:rsidRPr="008023B3" w:rsidRDefault="00A525A0">
            <w:pPr>
              <w:rPr>
                <w:rFonts w:ascii="Calibri" w:hAnsi="Calibri"/>
                <w:sz w:val="16"/>
                <w:szCs w:val="16"/>
              </w:rPr>
            </w:pPr>
            <w:r w:rsidRPr="008023B3">
              <w:rPr>
                <w:rFonts w:ascii="Calibri" w:hAnsi="Calibri"/>
                <w:sz w:val="16"/>
                <w:szCs w:val="16"/>
              </w:rPr>
              <w:t>Viola die Gamba 8 voet (1865/1999)</w:t>
            </w:r>
          </w:p>
          <w:p w:rsidR="00A525A0" w:rsidRPr="008023B3" w:rsidRDefault="00A525A0">
            <w:pPr>
              <w:rPr>
                <w:rFonts w:ascii="Calibri" w:hAnsi="Calibri"/>
                <w:sz w:val="16"/>
                <w:szCs w:val="16"/>
              </w:rPr>
            </w:pPr>
            <w:r w:rsidRPr="008023B3">
              <w:rPr>
                <w:rFonts w:ascii="Calibri" w:hAnsi="Calibri"/>
                <w:sz w:val="16"/>
                <w:szCs w:val="16"/>
              </w:rPr>
              <w:t>Gedekt 8 voet (1865)</w:t>
            </w:r>
          </w:p>
          <w:p w:rsidR="00A525A0" w:rsidRPr="008023B3" w:rsidRDefault="00A525A0">
            <w:pPr>
              <w:rPr>
                <w:rFonts w:ascii="Calibri" w:hAnsi="Calibri"/>
                <w:sz w:val="16"/>
                <w:szCs w:val="16"/>
              </w:rPr>
            </w:pPr>
            <w:r w:rsidRPr="008023B3">
              <w:rPr>
                <w:rFonts w:ascii="Calibri" w:hAnsi="Calibri"/>
                <w:sz w:val="16"/>
                <w:szCs w:val="16"/>
              </w:rPr>
              <w:t>Spitsfluit 4 voet (1865)</w:t>
            </w:r>
          </w:p>
          <w:p w:rsidR="00A525A0" w:rsidRPr="008023B3" w:rsidRDefault="00A525A0">
            <w:pPr>
              <w:rPr>
                <w:rFonts w:ascii="Calibri" w:hAnsi="Calibri"/>
                <w:sz w:val="16"/>
                <w:szCs w:val="16"/>
              </w:rPr>
            </w:pPr>
            <w:r w:rsidRPr="008023B3">
              <w:rPr>
                <w:rFonts w:ascii="Calibri" w:hAnsi="Calibri"/>
                <w:sz w:val="16"/>
                <w:szCs w:val="16"/>
              </w:rPr>
              <w:t>Fluit Does 4 voet (1865)</w:t>
            </w:r>
          </w:p>
          <w:p w:rsidR="00A525A0" w:rsidRPr="008023B3" w:rsidRDefault="00A525A0">
            <w:pPr>
              <w:rPr>
                <w:rFonts w:ascii="Calibri" w:hAnsi="Calibri"/>
                <w:sz w:val="16"/>
                <w:szCs w:val="16"/>
              </w:rPr>
            </w:pPr>
            <w:r w:rsidRPr="008023B3">
              <w:rPr>
                <w:rFonts w:ascii="Calibri" w:hAnsi="Calibri"/>
                <w:sz w:val="16"/>
                <w:szCs w:val="16"/>
              </w:rPr>
              <w:t>Woudfluit 2 voet (1865)</w:t>
            </w:r>
          </w:p>
          <w:p w:rsidR="00A525A0" w:rsidRPr="008023B3" w:rsidRDefault="00A525A0">
            <w:pPr>
              <w:rPr>
                <w:rFonts w:ascii="Calibri" w:hAnsi="Calibri"/>
                <w:sz w:val="16"/>
                <w:szCs w:val="16"/>
              </w:rPr>
            </w:pPr>
            <w:r w:rsidRPr="008023B3">
              <w:rPr>
                <w:rFonts w:ascii="Calibri" w:hAnsi="Calibri"/>
                <w:sz w:val="16"/>
                <w:szCs w:val="16"/>
              </w:rPr>
              <w:t>Dulciaan 8 voet Bas en Discant (1999)</w:t>
            </w:r>
          </w:p>
          <w:p w:rsidR="00A525A0" w:rsidRPr="008023B3" w:rsidRDefault="00A525A0">
            <w:pPr>
              <w:rPr>
                <w:rFonts w:ascii="Calibri" w:hAnsi="Calibri"/>
                <w:sz w:val="16"/>
                <w:szCs w:val="16"/>
              </w:rPr>
            </w:pPr>
            <w:r w:rsidRPr="008023B3">
              <w:rPr>
                <w:rFonts w:ascii="Calibri" w:hAnsi="Calibri"/>
                <w:sz w:val="16"/>
                <w:szCs w:val="16"/>
              </w:rPr>
              <w:t>Tremulant</w:t>
            </w:r>
          </w:p>
          <w:p w:rsidR="000F6603" w:rsidRPr="008023B3" w:rsidRDefault="000F6603">
            <w:pPr>
              <w:rPr>
                <w:rFonts w:ascii="Calibri" w:hAnsi="Calibri"/>
                <w:sz w:val="16"/>
                <w:szCs w:val="16"/>
              </w:rPr>
            </w:pPr>
          </w:p>
          <w:p w:rsidR="000F6603" w:rsidRPr="008023B3" w:rsidRDefault="000F6603">
            <w:pPr>
              <w:rPr>
                <w:rFonts w:ascii="Calibri" w:hAnsi="Calibri"/>
                <w:sz w:val="16"/>
                <w:szCs w:val="16"/>
              </w:rPr>
            </w:pPr>
          </w:p>
          <w:p w:rsidR="000F6603" w:rsidRPr="008023B3" w:rsidRDefault="000F6603">
            <w:pPr>
              <w:rPr>
                <w:rFonts w:ascii="Calibri" w:hAnsi="Calibri"/>
                <w:sz w:val="16"/>
                <w:szCs w:val="16"/>
              </w:rPr>
            </w:pPr>
          </w:p>
        </w:tc>
      </w:tr>
    </w:tbl>
    <w:p w:rsidR="00492104" w:rsidRPr="008023B3" w:rsidRDefault="00492104" w:rsidP="00492104">
      <w:pPr>
        <w:rPr>
          <w:rFonts w:ascii="Calibri" w:hAnsi="Calibri"/>
          <w:i/>
          <w:sz w:val="22"/>
          <w:szCs w:val="22"/>
        </w:rPr>
      </w:pPr>
      <w:r>
        <w:rPr>
          <w:rFonts w:ascii="Calibri" w:hAnsi="Calibri"/>
          <w:i/>
          <w:sz w:val="22"/>
          <w:szCs w:val="22"/>
        </w:rPr>
        <w:t>Het Kist</w:t>
      </w:r>
      <w:r w:rsidRPr="008023B3">
        <w:rPr>
          <w:rFonts w:ascii="Calibri" w:hAnsi="Calibri"/>
          <w:i/>
          <w:sz w:val="22"/>
          <w:szCs w:val="22"/>
        </w:rPr>
        <w:t>orgel</w:t>
      </w:r>
    </w:p>
    <w:p w:rsidR="00492104" w:rsidRPr="008023B3" w:rsidRDefault="00492104" w:rsidP="00492104">
      <w:pPr>
        <w:rPr>
          <w:rFonts w:ascii="Calibri" w:hAnsi="Calibri"/>
          <w:sz w:val="22"/>
          <w:szCs w:val="22"/>
        </w:rPr>
      </w:pPr>
      <w:r w:rsidRPr="008023B3">
        <w:rPr>
          <w:rFonts w:ascii="Calibri" w:hAnsi="Calibri"/>
          <w:sz w:val="22"/>
          <w:szCs w:val="22"/>
        </w:rPr>
        <w:t xml:space="preserve">Het kistorgel werd in gebruik genomen op 18 augustus 1997. Het is gebouwd door B.A.G. Orgelbouwers te Enschede. Het wordt gebruikt als begeleiding van de cantorij en bij concerten. </w:t>
      </w:r>
    </w:p>
    <w:p w:rsidR="00AB7FDF" w:rsidRDefault="00AB7FDF" w:rsidP="009D283D">
      <w:pPr>
        <w:rPr>
          <w:rFonts w:ascii="Calibri" w:hAnsi="Calibri"/>
          <w:sz w:val="18"/>
          <w:szCs w:val="18"/>
        </w:rPr>
      </w:pPr>
      <w:r w:rsidRPr="008023B3">
        <w:rPr>
          <w:rFonts w:ascii="Calibri" w:hAnsi="Calibri"/>
          <w:sz w:val="22"/>
          <w:szCs w:val="22"/>
        </w:rPr>
        <w:t xml:space="preserve">De dispositie is: </w:t>
      </w:r>
      <w:r w:rsidRPr="008023B3">
        <w:rPr>
          <w:rFonts w:ascii="Calibri" w:hAnsi="Calibri"/>
          <w:sz w:val="18"/>
          <w:szCs w:val="18"/>
        </w:rPr>
        <w:t>Holpijp 8</w:t>
      </w:r>
      <w:r w:rsidR="009D283D">
        <w:rPr>
          <w:rFonts w:ascii="Calibri" w:hAnsi="Calibri"/>
          <w:sz w:val="18"/>
          <w:szCs w:val="18"/>
        </w:rPr>
        <w:t xml:space="preserve">, </w:t>
      </w:r>
      <w:r w:rsidRPr="008023B3">
        <w:rPr>
          <w:rFonts w:ascii="Calibri" w:hAnsi="Calibri"/>
          <w:sz w:val="18"/>
          <w:szCs w:val="18"/>
        </w:rPr>
        <w:t>Roerfluit 4</w:t>
      </w:r>
      <w:r w:rsidR="009D283D">
        <w:rPr>
          <w:rFonts w:ascii="Calibri" w:hAnsi="Calibri"/>
          <w:sz w:val="18"/>
          <w:szCs w:val="18"/>
        </w:rPr>
        <w:t>,</w:t>
      </w:r>
      <w:r w:rsidRPr="008023B3">
        <w:rPr>
          <w:rFonts w:ascii="Calibri" w:hAnsi="Calibri"/>
          <w:sz w:val="18"/>
          <w:szCs w:val="18"/>
        </w:rPr>
        <w:t xml:space="preserve">Octaaf </w:t>
      </w:r>
      <w:r>
        <w:rPr>
          <w:rFonts w:ascii="Calibri" w:hAnsi="Calibri"/>
          <w:sz w:val="18"/>
          <w:szCs w:val="18"/>
        </w:rPr>
        <w:t>2</w:t>
      </w:r>
      <w:r w:rsidR="009D283D">
        <w:rPr>
          <w:rFonts w:ascii="Calibri" w:hAnsi="Calibri"/>
          <w:sz w:val="18"/>
          <w:szCs w:val="18"/>
        </w:rPr>
        <w:t>.</w:t>
      </w:r>
    </w:p>
    <w:p w:rsidR="009D283D" w:rsidRDefault="009D283D" w:rsidP="009D283D">
      <w:pPr>
        <w:rPr>
          <w:rFonts w:ascii="Calibri" w:hAnsi="Calibri"/>
          <w:sz w:val="18"/>
          <w:szCs w:val="18"/>
        </w:rPr>
      </w:pPr>
    </w:p>
    <w:p w:rsidR="00492104" w:rsidRDefault="00492104" w:rsidP="00492104">
      <w:pPr>
        <w:rPr>
          <w:rFonts w:ascii="Calibri" w:hAnsi="Calibri"/>
          <w:sz w:val="22"/>
          <w:szCs w:val="22"/>
        </w:rPr>
      </w:pPr>
      <w:r>
        <w:rPr>
          <w:rFonts w:ascii="Calibri" w:hAnsi="Calibri"/>
          <w:noProof/>
          <w:sz w:val="22"/>
          <w:szCs w:val="22"/>
        </w:rPr>
        <w:drawing>
          <wp:inline distT="0" distB="0" distL="0" distR="0" wp14:anchorId="486F0C99" wp14:editId="67432CDC">
            <wp:extent cx="2339082" cy="1754505"/>
            <wp:effectExtent l="0" t="0" r="4445" b="0"/>
            <wp:docPr id="22" name="Afbeelding 11" descr="IMG_7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17.JPG"/>
                    <pic:cNvPicPr/>
                  </pic:nvPicPr>
                  <pic:blipFill>
                    <a:blip r:embed="rId19" cstate="print"/>
                    <a:stretch>
                      <a:fillRect/>
                    </a:stretch>
                  </pic:blipFill>
                  <pic:spPr>
                    <a:xfrm>
                      <a:off x="0" y="0"/>
                      <a:ext cx="2405587" cy="1804389"/>
                    </a:xfrm>
                    <a:prstGeom prst="rect">
                      <a:avLst/>
                    </a:prstGeom>
                  </pic:spPr>
                </pic:pic>
              </a:graphicData>
            </a:graphic>
          </wp:inline>
        </w:drawing>
      </w:r>
    </w:p>
    <w:p w:rsidR="008450AB" w:rsidRPr="008023B3" w:rsidRDefault="008450AB">
      <w:pPr>
        <w:rPr>
          <w:rFonts w:ascii="Calibri" w:hAnsi="Calibri"/>
          <w:sz w:val="22"/>
          <w:szCs w:val="22"/>
        </w:rPr>
      </w:pPr>
      <w:r w:rsidRPr="008023B3">
        <w:rPr>
          <w:rFonts w:ascii="Calibri" w:hAnsi="Calibri"/>
          <w:sz w:val="22"/>
          <w:szCs w:val="22"/>
        </w:rPr>
        <w:t>De stemming is evenredig gelijk zwevend. De winddruk is 50 mmHg.</w:t>
      </w:r>
    </w:p>
    <w:p w:rsidR="008450AB" w:rsidRDefault="008450AB">
      <w:pPr>
        <w:rPr>
          <w:rFonts w:ascii="Calibri" w:hAnsi="Calibri"/>
          <w:sz w:val="22"/>
          <w:szCs w:val="22"/>
        </w:rPr>
      </w:pPr>
      <w:r w:rsidRPr="008023B3">
        <w:rPr>
          <w:rFonts w:ascii="Calibri" w:hAnsi="Calibri"/>
          <w:sz w:val="22"/>
          <w:szCs w:val="22"/>
        </w:rPr>
        <w:t>De kast, windladen en windvoorziening zijn gemaakt van Frans Eikenhout.</w:t>
      </w:r>
    </w:p>
    <w:p w:rsidR="00027B65" w:rsidRPr="008023B3" w:rsidRDefault="00027B65">
      <w:pPr>
        <w:rPr>
          <w:rFonts w:ascii="Calibri" w:hAnsi="Calibri"/>
          <w:sz w:val="22"/>
          <w:szCs w:val="22"/>
        </w:rPr>
      </w:pPr>
    </w:p>
    <w:p w:rsidR="00F0715E" w:rsidRDefault="00F0715E">
      <w:pPr>
        <w:widowControl/>
        <w:suppressAutoHyphens w:val="0"/>
        <w:rPr>
          <w:rFonts w:ascii="Calibri" w:hAnsi="Calibri"/>
          <w:sz w:val="22"/>
          <w:szCs w:val="22"/>
        </w:rPr>
      </w:pPr>
      <w:r>
        <w:rPr>
          <w:rFonts w:ascii="Calibri" w:hAnsi="Calibri"/>
          <w:sz w:val="22"/>
          <w:szCs w:val="22"/>
        </w:rPr>
        <w:br w:type="page"/>
      </w:r>
    </w:p>
    <w:p w:rsidR="008B4261" w:rsidRDefault="008B4261">
      <w:pPr>
        <w:rPr>
          <w:rFonts w:ascii="Calibri" w:hAnsi="Calibri"/>
          <w:b/>
          <w:sz w:val="22"/>
          <w:szCs w:val="22"/>
        </w:rPr>
      </w:pPr>
      <w:r w:rsidRPr="008023B3">
        <w:rPr>
          <w:rFonts w:ascii="Calibri" w:hAnsi="Calibri"/>
          <w:b/>
          <w:sz w:val="22"/>
          <w:szCs w:val="22"/>
        </w:rPr>
        <w:lastRenderedPageBreak/>
        <w:t>Het Richtershuis</w:t>
      </w:r>
    </w:p>
    <w:p w:rsidR="00CF3F6C" w:rsidRPr="008023B3" w:rsidRDefault="00CF3F6C">
      <w:pPr>
        <w:rPr>
          <w:rFonts w:ascii="Calibri" w:hAnsi="Calibri"/>
          <w:b/>
          <w:sz w:val="22"/>
          <w:szCs w:val="22"/>
        </w:rPr>
      </w:pPr>
    </w:p>
    <w:p w:rsidR="00CF3F6C" w:rsidRDefault="008B4261">
      <w:pPr>
        <w:rPr>
          <w:rFonts w:ascii="Calibri" w:hAnsi="Calibri"/>
          <w:sz w:val="22"/>
          <w:szCs w:val="22"/>
        </w:rPr>
      </w:pPr>
      <w:r w:rsidRPr="008023B3">
        <w:rPr>
          <w:rFonts w:ascii="Calibri" w:hAnsi="Calibri"/>
          <w:sz w:val="22"/>
          <w:szCs w:val="22"/>
        </w:rPr>
        <w:t>Rond 1700 woonde op huize “De Ruischenborg” aan de Ruischenborg</w:t>
      </w:r>
      <w:r w:rsidR="00C83DF4" w:rsidRPr="008023B3">
        <w:rPr>
          <w:rFonts w:ascii="Calibri" w:hAnsi="Calibri"/>
          <w:sz w:val="22"/>
          <w:szCs w:val="22"/>
        </w:rPr>
        <w:t xml:space="preserve"> -</w:t>
      </w:r>
      <w:r w:rsidRPr="008023B3">
        <w:rPr>
          <w:rFonts w:ascii="Calibri" w:hAnsi="Calibri"/>
          <w:sz w:val="22"/>
          <w:szCs w:val="22"/>
        </w:rPr>
        <w:t xml:space="preserve"> hoek Enschedesestraat een welgestelde houthandelaar, Jan van der Sluis, afkomstig van “de Oude Sluis” onder Diepenheim. Hij had een dochter en twee zoons, die beiden ongetrouwd bleven. Zoon Anthony bleef wonen in het ouderlijke huis. De tweede zoon heette Joan en was richter te Haaksbergen. Hij liet in 1720 het Richtershuis bouwen. </w:t>
      </w:r>
    </w:p>
    <w:p w:rsidR="00C103CF" w:rsidRDefault="00C103CF">
      <w:pPr>
        <w:rPr>
          <w:rFonts w:ascii="Calibri" w:hAnsi="Calibri"/>
          <w:sz w:val="22"/>
          <w:szCs w:val="22"/>
        </w:rPr>
      </w:pPr>
    </w:p>
    <w:p w:rsidR="00C103CF" w:rsidRDefault="009F225A">
      <w:pPr>
        <w:rPr>
          <w:rFonts w:ascii="Calibri" w:hAnsi="Calibri"/>
          <w:sz w:val="22"/>
          <w:szCs w:val="22"/>
        </w:rPr>
      </w:pPr>
      <w:r>
        <w:rPr>
          <w:rFonts w:ascii="Calibri" w:hAnsi="Calibri"/>
          <w:noProof/>
          <w:sz w:val="22"/>
          <w:szCs w:val="22"/>
        </w:rPr>
        <w:drawing>
          <wp:inline distT="0" distB="0" distL="0" distR="0">
            <wp:extent cx="4343400" cy="3006196"/>
            <wp:effectExtent l="19050" t="0" r="0" b="0"/>
            <wp:docPr id="21" name="Afbeelding 20" descr="IMG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9.JPG"/>
                    <pic:cNvPicPr/>
                  </pic:nvPicPr>
                  <pic:blipFill>
                    <a:blip r:embed="rId20" cstate="print"/>
                    <a:stretch>
                      <a:fillRect/>
                    </a:stretch>
                  </pic:blipFill>
                  <pic:spPr>
                    <a:xfrm>
                      <a:off x="0" y="0"/>
                      <a:ext cx="4343400" cy="3006196"/>
                    </a:xfrm>
                    <a:prstGeom prst="rect">
                      <a:avLst/>
                    </a:prstGeom>
                  </pic:spPr>
                </pic:pic>
              </a:graphicData>
            </a:graphic>
          </wp:inline>
        </w:drawing>
      </w:r>
    </w:p>
    <w:p w:rsidR="00CF3F6C" w:rsidRDefault="008B4261">
      <w:pPr>
        <w:rPr>
          <w:rFonts w:ascii="Calibri" w:hAnsi="Calibri"/>
          <w:sz w:val="22"/>
          <w:szCs w:val="22"/>
        </w:rPr>
      </w:pPr>
      <w:r w:rsidRPr="008023B3">
        <w:rPr>
          <w:rFonts w:ascii="Calibri" w:hAnsi="Calibri"/>
          <w:sz w:val="22"/>
          <w:szCs w:val="22"/>
        </w:rPr>
        <w:t xml:space="preserve">De familierelaties lieten veel te wensen over. Volgens de overlevering kwam richter Joan Jansen van der Sluis om het leven toen hij in 1738 naar het klokluiden stond te kijken (toen nog in de Pancratiuskerk aan de Markt). Hij werd door een klokkentouw gegrepen, waardoor hij zijn nek brak. </w:t>
      </w:r>
      <w:r w:rsidR="00AE4F8C" w:rsidRPr="008023B3">
        <w:rPr>
          <w:rFonts w:ascii="Calibri" w:hAnsi="Calibri"/>
          <w:sz w:val="22"/>
          <w:szCs w:val="22"/>
        </w:rPr>
        <w:t xml:space="preserve">Bij zijn begrafenis stond zijn zuster Hendrica voor haar huis aan de Markt in een rood feestgewaad. Maar haar blijdschap was maar van korte duur, toen bleek dat haar broer </w:t>
      </w:r>
      <w:r w:rsidR="00C83DF4" w:rsidRPr="008023B3">
        <w:rPr>
          <w:rFonts w:ascii="Calibri" w:hAnsi="Calibri"/>
          <w:sz w:val="22"/>
          <w:szCs w:val="22"/>
        </w:rPr>
        <w:t>-</w:t>
      </w:r>
      <w:r w:rsidR="00AE4F8C" w:rsidRPr="008023B3">
        <w:rPr>
          <w:rFonts w:ascii="Calibri" w:hAnsi="Calibri"/>
          <w:sz w:val="22"/>
          <w:szCs w:val="22"/>
        </w:rPr>
        <w:t>de richter- in zijn testament noch zijn broer, noch zijn zuster iets had nagelaten. Tot universeel erfgenaam waren benoemd “</w:t>
      </w:r>
      <w:r w:rsidR="00AE4F8C" w:rsidRPr="00CF3F6C">
        <w:rPr>
          <w:rFonts w:ascii="Calibri" w:hAnsi="Calibri"/>
          <w:i/>
          <w:sz w:val="22"/>
          <w:szCs w:val="22"/>
        </w:rPr>
        <w:t>de diaconie en de Ledematen van de Gereformeerde Gemeente en de Armen van Haaksbergen</w:t>
      </w:r>
      <w:r w:rsidR="00AE4F8C" w:rsidRPr="008023B3">
        <w:rPr>
          <w:rFonts w:ascii="Calibri" w:hAnsi="Calibri"/>
          <w:sz w:val="22"/>
          <w:szCs w:val="22"/>
        </w:rPr>
        <w:t xml:space="preserve">”. Zij erfden een enorm vermogen. Nu nog kan de Diaconie met de opbrengsten uit dit vermogen haar taak binnen onze gemeente vervullen. </w:t>
      </w:r>
    </w:p>
    <w:p w:rsidR="00F0715E" w:rsidRDefault="00F0715E">
      <w:pPr>
        <w:widowControl/>
        <w:suppressAutoHyphens w:val="0"/>
        <w:rPr>
          <w:rFonts w:ascii="Calibri" w:hAnsi="Calibri"/>
          <w:sz w:val="22"/>
          <w:szCs w:val="22"/>
        </w:rPr>
      </w:pPr>
      <w:r>
        <w:rPr>
          <w:rFonts w:ascii="Calibri" w:hAnsi="Calibri"/>
          <w:sz w:val="22"/>
          <w:szCs w:val="22"/>
        </w:rPr>
        <w:br w:type="page"/>
      </w:r>
    </w:p>
    <w:p w:rsidR="00CF3F6C" w:rsidRDefault="00CF3F6C">
      <w:pPr>
        <w:rPr>
          <w:rFonts w:ascii="Calibri" w:hAnsi="Calibri"/>
          <w:sz w:val="22"/>
          <w:szCs w:val="22"/>
        </w:rPr>
      </w:pPr>
    </w:p>
    <w:p w:rsidR="00CF3F6C" w:rsidRDefault="00AE4F8C">
      <w:pPr>
        <w:rPr>
          <w:rFonts w:ascii="Calibri" w:hAnsi="Calibri"/>
          <w:sz w:val="22"/>
          <w:szCs w:val="22"/>
        </w:rPr>
      </w:pPr>
      <w:r w:rsidRPr="008023B3">
        <w:rPr>
          <w:rFonts w:ascii="Calibri" w:hAnsi="Calibri"/>
          <w:sz w:val="22"/>
          <w:szCs w:val="22"/>
        </w:rPr>
        <w:t>Eén van de vaste goederen uit de nalatenschap van Joan Jansen van der Sluis was zijn woonhuis, het huidige Richtershuis. Bij de grote dorpsbrand in 1851 is de bovenverdieping totaal afgebrand en niet weer opgebouwd. Ook niet toen in 1967 het pand geheel werd gerestaureerd en geschikt gemaakt voor het huidige gebruik.</w:t>
      </w:r>
      <w:r w:rsidR="00CF3F6C">
        <w:rPr>
          <w:rFonts w:ascii="Calibri" w:hAnsi="Calibri"/>
          <w:sz w:val="22"/>
          <w:szCs w:val="22"/>
        </w:rPr>
        <w:t xml:space="preserve">  </w:t>
      </w:r>
    </w:p>
    <w:p w:rsidR="00CF3F6C" w:rsidRDefault="00CF3F6C">
      <w:pPr>
        <w:rPr>
          <w:rFonts w:ascii="Calibri" w:hAnsi="Calibri"/>
          <w:sz w:val="22"/>
          <w:szCs w:val="22"/>
        </w:rPr>
      </w:pPr>
    </w:p>
    <w:p w:rsidR="00C103CF" w:rsidRDefault="00514063">
      <w:pPr>
        <w:rPr>
          <w:rFonts w:ascii="Calibri" w:hAnsi="Calibri"/>
          <w:sz w:val="22"/>
          <w:szCs w:val="22"/>
        </w:rPr>
      </w:pPr>
      <w:r w:rsidRPr="008023B3">
        <w:rPr>
          <w:rFonts w:ascii="Calibri" w:hAnsi="Calibri"/>
          <w:sz w:val="22"/>
          <w:szCs w:val="22"/>
        </w:rPr>
        <w:t xml:space="preserve">Boven de hoofdingang </w:t>
      </w:r>
      <w:r w:rsidR="00F0715E">
        <w:rPr>
          <w:rFonts w:ascii="Calibri" w:hAnsi="Calibri"/>
          <w:sz w:val="22"/>
          <w:szCs w:val="22"/>
        </w:rPr>
        <w:t xml:space="preserve">van dit Richtershuis </w:t>
      </w:r>
      <w:r w:rsidRPr="008023B3">
        <w:rPr>
          <w:rFonts w:ascii="Calibri" w:hAnsi="Calibri"/>
          <w:sz w:val="22"/>
          <w:szCs w:val="22"/>
        </w:rPr>
        <w:t>zie</w:t>
      </w:r>
      <w:r w:rsidR="003B6657">
        <w:rPr>
          <w:rFonts w:ascii="Calibri" w:hAnsi="Calibri"/>
          <w:sz w:val="22"/>
          <w:szCs w:val="22"/>
        </w:rPr>
        <w:t>n we</w:t>
      </w:r>
      <w:r w:rsidRPr="008023B3">
        <w:rPr>
          <w:rFonts w:ascii="Calibri" w:hAnsi="Calibri"/>
          <w:sz w:val="22"/>
          <w:szCs w:val="22"/>
        </w:rPr>
        <w:t xml:space="preserve"> de oorspronkelijke versiering, met onder andere het wapen van de familie Van der Sluis en het jaartal MDCCXX (1720). </w:t>
      </w:r>
    </w:p>
    <w:p w:rsidR="00C103CF" w:rsidRDefault="00C103CF">
      <w:pPr>
        <w:rPr>
          <w:rFonts w:ascii="Calibri" w:hAnsi="Calibri"/>
          <w:sz w:val="22"/>
          <w:szCs w:val="22"/>
        </w:rPr>
      </w:pPr>
    </w:p>
    <w:p w:rsidR="00C103CF" w:rsidRDefault="00C103CF" w:rsidP="00C103CF">
      <w:pPr>
        <w:jc w:val="center"/>
        <w:rPr>
          <w:rFonts w:ascii="Calibri" w:hAnsi="Calibri"/>
          <w:sz w:val="22"/>
          <w:szCs w:val="22"/>
        </w:rPr>
      </w:pPr>
      <w:r>
        <w:rPr>
          <w:rFonts w:ascii="Calibri" w:hAnsi="Calibri"/>
          <w:noProof/>
          <w:sz w:val="22"/>
          <w:szCs w:val="22"/>
        </w:rPr>
        <w:drawing>
          <wp:inline distT="0" distB="0" distL="0" distR="0">
            <wp:extent cx="4457065" cy="2200275"/>
            <wp:effectExtent l="0" t="0" r="635" b="9525"/>
            <wp:docPr id="18" name="Afbeelding 17" descr="Wapen Richtershu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en Richtershuis 2.jpg"/>
                    <pic:cNvPicPr/>
                  </pic:nvPicPr>
                  <pic:blipFill>
                    <a:blip r:embed="rId21" cstate="print"/>
                    <a:stretch>
                      <a:fillRect/>
                    </a:stretch>
                  </pic:blipFill>
                  <pic:spPr>
                    <a:xfrm>
                      <a:off x="0" y="0"/>
                      <a:ext cx="4511244" cy="2227021"/>
                    </a:xfrm>
                    <a:prstGeom prst="rect">
                      <a:avLst/>
                    </a:prstGeom>
                  </pic:spPr>
                </pic:pic>
              </a:graphicData>
            </a:graphic>
          </wp:inline>
        </w:drawing>
      </w:r>
    </w:p>
    <w:p w:rsidR="00AB7FDF" w:rsidRDefault="00AB7FDF" w:rsidP="00C103CF">
      <w:pPr>
        <w:jc w:val="center"/>
        <w:rPr>
          <w:rFonts w:ascii="Calibri" w:hAnsi="Calibri"/>
          <w:sz w:val="22"/>
          <w:szCs w:val="22"/>
        </w:rPr>
      </w:pPr>
    </w:p>
    <w:p w:rsidR="00514063" w:rsidRPr="008023B3" w:rsidRDefault="00514063">
      <w:pPr>
        <w:rPr>
          <w:rFonts w:ascii="Calibri" w:hAnsi="Calibri"/>
          <w:sz w:val="22"/>
          <w:szCs w:val="22"/>
        </w:rPr>
      </w:pPr>
      <w:r w:rsidRPr="008023B3">
        <w:rPr>
          <w:rFonts w:ascii="Calibri" w:hAnsi="Calibri"/>
          <w:sz w:val="22"/>
          <w:szCs w:val="22"/>
        </w:rPr>
        <w:t>Dat wapen vind</w:t>
      </w:r>
      <w:r w:rsidR="00031BCD">
        <w:rPr>
          <w:rFonts w:ascii="Calibri" w:hAnsi="Calibri"/>
          <w:sz w:val="22"/>
          <w:szCs w:val="22"/>
        </w:rPr>
        <w:t>en we</w:t>
      </w:r>
      <w:r w:rsidRPr="008023B3">
        <w:rPr>
          <w:rFonts w:ascii="Calibri" w:hAnsi="Calibri"/>
          <w:sz w:val="22"/>
          <w:szCs w:val="22"/>
        </w:rPr>
        <w:t xml:space="preserve"> ook boven de zij-ingang, aan de kerkzijde</w:t>
      </w:r>
      <w:r w:rsidR="00AB7FDF">
        <w:rPr>
          <w:rFonts w:ascii="Calibri" w:hAnsi="Calibri"/>
          <w:sz w:val="22"/>
          <w:szCs w:val="22"/>
        </w:rPr>
        <w:t xml:space="preserve"> (afbeelding achterzijde)</w:t>
      </w:r>
      <w:r w:rsidRPr="008023B3">
        <w:rPr>
          <w:rFonts w:ascii="Calibri" w:hAnsi="Calibri"/>
          <w:sz w:val="22"/>
          <w:szCs w:val="22"/>
        </w:rPr>
        <w:t>. De omlijsting van deze deur is afkomstig van het huis “De Stoepe”, dat eerder genoemde Hendrica van der Sluis had laten bouwen. Dit huis werd in 1825 afgebroken en de deuromlijsting verhuisde naar Eibergen. Na ruim 100 jaar gebruikt te zijn in het “Dokter Ellerbeckhuis”, kwam deze omlijsting weer terug in Haaksbergen en werd in 1967 bij de renovatie gebruikt om deze zijgevel te verfraaien. Zo leverde Hendrica van der Sluis toch ongewild een bijdrage aan het huis van haar broer.</w:t>
      </w:r>
    </w:p>
    <w:p w:rsidR="000A0FB0" w:rsidRPr="008023B3" w:rsidRDefault="00C943FD" w:rsidP="000A0FB0">
      <w:pPr>
        <w:jc w:val="center"/>
        <w:rPr>
          <w:rFonts w:ascii="Calibri" w:hAnsi="Calibri"/>
          <w:sz w:val="22"/>
          <w:szCs w:val="22"/>
        </w:rPr>
      </w:pPr>
      <w:r>
        <w:rPr>
          <w:rFonts w:ascii="Calibri" w:hAnsi="Calibri"/>
          <w:noProof/>
          <w:sz w:val="22"/>
          <w:szCs w:val="22"/>
        </w:rPr>
        <w:lastRenderedPageBreak/>
        <w:drawing>
          <wp:inline distT="0" distB="0" distL="0" distR="0">
            <wp:extent cx="3664744" cy="4886325"/>
            <wp:effectExtent l="19050" t="0" r="0" b="0"/>
            <wp:docPr id="14" name="Afbeelding 13" descr="IMG_7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04.JPG"/>
                    <pic:cNvPicPr/>
                  </pic:nvPicPr>
                  <pic:blipFill>
                    <a:blip r:embed="rId22" cstate="print"/>
                    <a:stretch>
                      <a:fillRect/>
                    </a:stretch>
                  </pic:blipFill>
                  <pic:spPr>
                    <a:xfrm>
                      <a:off x="0" y="0"/>
                      <a:ext cx="3666320" cy="4888427"/>
                    </a:xfrm>
                    <a:prstGeom prst="rect">
                      <a:avLst/>
                    </a:prstGeom>
                  </pic:spPr>
                </pic:pic>
              </a:graphicData>
            </a:graphic>
          </wp:inline>
        </w:drawing>
      </w:r>
    </w:p>
    <w:p w:rsidR="000A0FB0" w:rsidRPr="008023B3" w:rsidRDefault="000A0FB0">
      <w:pPr>
        <w:rPr>
          <w:rFonts w:ascii="Calibri" w:hAnsi="Calibri"/>
          <w:sz w:val="22"/>
          <w:szCs w:val="22"/>
        </w:rPr>
      </w:pPr>
    </w:p>
    <w:p w:rsidR="00C943FD" w:rsidRDefault="00F0715E" w:rsidP="00F0715E">
      <w:pPr>
        <w:widowControl/>
        <w:suppressAutoHyphens w:val="0"/>
        <w:ind w:left="709" w:firstLine="709"/>
        <w:rPr>
          <w:rFonts w:ascii="Calibri" w:hAnsi="Calibri"/>
          <w:i/>
          <w:sz w:val="22"/>
          <w:szCs w:val="22"/>
        </w:rPr>
      </w:pPr>
      <w:r>
        <w:rPr>
          <w:rFonts w:ascii="Calibri" w:hAnsi="Calibri"/>
          <w:i/>
          <w:sz w:val="22"/>
          <w:szCs w:val="22"/>
        </w:rPr>
        <w:t>Zijgevel Richtershuis</w:t>
      </w:r>
    </w:p>
    <w:p w:rsidR="00C943FD" w:rsidRDefault="00C943FD" w:rsidP="00C943FD">
      <w:pPr>
        <w:widowControl/>
        <w:suppressAutoHyphens w:val="0"/>
        <w:rPr>
          <w:rFonts w:ascii="Calibri" w:hAnsi="Calibri"/>
          <w:i/>
          <w:sz w:val="22"/>
          <w:szCs w:val="22"/>
        </w:rPr>
      </w:pPr>
    </w:p>
    <w:p w:rsidR="00C943FD" w:rsidRDefault="00C943FD" w:rsidP="00C943FD">
      <w:pPr>
        <w:widowControl/>
        <w:suppressAutoHyphens w:val="0"/>
        <w:rPr>
          <w:rFonts w:ascii="Calibri" w:hAnsi="Calibri"/>
          <w:i/>
          <w:sz w:val="22"/>
          <w:szCs w:val="22"/>
        </w:rPr>
      </w:pPr>
    </w:p>
    <w:p w:rsidR="00C943FD" w:rsidRDefault="00C943FD" w:rsidP="00C943FD">
      <w:pPr>
        <w:widowControl/>
        <w:suppressAutoHyphens w:val="0"/>
        <w:rPr>
          <w:rFonts w:ascii="Calibri" w:hAnsi="Calibri"/>
          <w:i/>
          <w:sz w:val="22"/>
          <w:szCs w:val="22"/>
        </w:rPr>
      </w:pPr>
    </w:p>
    <w:p w:rsidR="00C943FD" w:rsidRDefault="00C943FD" w:rsidP="00C943FD">
      <w:pPr>
        <w:widowControl/>
        <w:suppressAutoHyphens w:val="0"/>
        <w:rPr>
          <w:rFonts w:ascii="Calibri" w:hAnsi="Calibri"/>
          <w:i/>
          <w:sz w:val="22"/>
          <w:szCs w:val="22"/>
        </w:rPr>
      </w:pPr>
    </w:p>
    <w:p w:rsidR="00C943FD" w:rsidRDefault="00C943FD" w:rsidP="00C943FD">
      <w:pPr>
        <w:widowControl/>
        <w:suppressAutoHyphens w:val="0"/>
        <w:rPr>
          <w:rFonts w:ascii="Calibri" w:hAnsi="Calibri"/>
          <w:i/>
          <w:sz w:val="22"/>
          <w:szCs w:val="22"/>
        </w:rPr>
      </w:pPr>
    </w:p>
    <w:p w:rsidR="00C103CF" w:rsidRDefault="00C103CF" w:rsidP="00C943FD">
      <w:pPr>
        <w:widowControl/>
        <w:suppressAutoHyphens w:val="0"/>
        <w:jc w:val="right"/>
        <w:rPr>
          <w:rFonts w:ascii="Calibri" w:hAnsi="Calibri"/>
          <w:i/>
          <w:sz w:val="22"/>
          <w:szCs w:val="22"/>
        </w:rPr>
      </w:pPr>
    </w:p>
    <w:p w:rsidR="00C103CF" w:rsidRDefault="00C103CF" w:rsidP="00C943FD">
      <w:pPr>
        <w:widowControl/>
        <w:suppressAutoHyphens w:val="0"/>
        <w:jc w:val="right"/>
        <w:rPr>
          <w:rFonts w:ascii="Calibri" w:hAnsi="Calibri"/>
          <w:i/>
          <w:sz w:val="22"/>
          <w:szCs w:val="22"/>
        </w:rPr>
      </w:pPr>
    </w:p>
    <w:p w:rsidR="00514063" w:rsidRPr="008023B3" w:rsidRDefault="00F0715E" w:rsidP="00C943FD">
      <w:pPr>
        <w:widowControl/>
        <w:suppressAutoHyphens w:val="0"/>
        <w:jc w:val="right"/>
        <w:rPr>
          <w:rFonts w:ascii="Calibri" w:hAnsi="Calibri"/>
          <w:i/>
          <w:sz w:val="22"/>
          <w:szCs w:val="22"/>
        </w:rPr>
      </w:pPr>
      <w:r w:rsidRPr="00F0715E">
        <w:rPr>
          <w:rFonts w:ascii="Calibri" w:hAnsi="Calibri"/>
          <w:sz w:val="22"/>
          <w:szCs w:val="22"/>
        </w:rPr>
        <w:t>U</w:t>
      </w:r>
      <w:r w:rsidR="0009393D" w:rsidRPr="00F0715E">
        <w:rPr>
          <w:rFonts w:ascii="Calibri" w:hAnsi="Calibri"/>
          <w:sz w:val="22"/>
          <w:szCs w:val="22"/>
        </w:rPr>
        <w:t>itgave</w:t>
      </w:r>
      <w:r w:rsidR="0009393D" w:rsidRPr="008023B3">
        <w:rPr>
          <w:rFonts w:ascii="Calibri" w:hAnsi="Calibri"/>
          <w:i/>
          <w:sz w:val="22"/>
          <w:szCs w:val="22"/>
        </w:rPr>
        <w:t xml:space="preserve"> </w:t>
      </w:r>
      <w:r>
        <w:rPr>
          <w:rFonts w:ascii="Calibri" w:hAnsi="Calibri"/>
          <w:i/>
          <w:sz w:val="22"/>
          <w:szCs w:val="22"/>
        </w:rPr>
        <w:t>mei 2019</w:t>
      </w:r>
    </w:p>
    <w:sectPr w:rsidR="00514063" w:rsidRPr="008023B3" w:rsidSect="002101F0">
      <w:footnotePr>
        <w:pos w:val="beneathText"/>
      </w:footnotePr>
      <w:type w:val="evenPage"/>
      <w:pgSz w:w="8418" w:h="11905" w:orient="landscape" w:code="9"/>
      <w:pgMar w:top="720"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2DDD" w:rsidRDefault="00EF2DDD" w:rsidP="00835DCF">
      <w:r>
        <w:separator/>
      </w:r>
    </w:p>
  </w:endnote>
  <w:endnote w:type="continuationSeparator" w:id="0">
    <w:p w:rsidR="00EF2DDD" w:rsidRDefault="00EF2DDD" w:rsidP="00835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jaVu 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2DDD" w:rsidRDefault="00EF2DDD" w:rsidP="00835DCF">
      <w:r>
        <w:separator/>
      </w:r>
    </w:p>
  </w:footnote>
  <w:footnote w:type="continuationSeparator" w:id="0">
    <w:p w:rsidR="00EF2DDD" w:rsidRDefault="00EF2DDD" w:rsidP="00835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9"/>
  <w:hyphenationZone w:val="425"/>
  <w:drawingGridHorizontalSpacing w:val="120"/>
  <w:drawingGridVerticalSpacing w:val="0"/>
  <w:displayHorizontalDrawingGridEvery w:val="0"/>
  <w:displayVerticalDrawingGridEvery w:val="0"/>
  <w:noPunctuationKerning/>
  <w:characterSpacingControl w:val="doNotCompress"/>
  <w:printTwoOnOne/>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52A"/>
    <w:rsid w:val="00027B65"/>
    <w:rsid w:val="00031BCD"/>
    <w:rsid w:val="000566B1"/>
    <w:rsid w:val="0008022E"/>
    <w:rsid w:val="000872F1"/>
    <w:rsid w:val="0009393D"/>
    <w:rsid w:val="000A0FB0"/>
    <w:rsid w:val="000B2065"/>
    <w:rsid w:val="000E539D"/>
    <w:rsid w:val="000F0FBB"/>
    <w:rsid w:val="000F6603"/>
    <w:rsid w:val="00102057"/>
    <w:rsid w:val="0011634F"/>
    <w:rsid w:val="00137F50"/>
    <w:rsid w:val="00165339"/>
    <w:rsid w:val="001B11B7"/>
    <w:rsid w:val="002016D1"/>
    <w:rsid w:val="002101F0"/>
    <w:rsid w:val="0024128F"/>
    <w:rsid w:val="00292C60"/>
    <w:rsid w:val="00297670"/>
    <w:rsid w:val="002A27FF"/>
    <w:rsid w:val="002A7D96"/>
    <w:rsid w:val="002B16DC"/>
    <w:rsid w:val="002E3D42"/>
    <w:rsid w:val="00306A72"/>
    <w:rsid w:val="003129FD"/>
    <w:rsid w:val="00357338"/>
    <w:rsid w:val="00380388"/>
    <w:rsid w:val="0039390F"/>
    <w:rsid w:val="00394722"/>
    <w:rsid w:val="003B6657"/>
    <w:rsid w:val="003F6B1C"/>
    <w:rsid w:val="00431009"/>
    <w:rsid w:val="004847AC"/>
    <w:rsid w:val="004849C6"/>
    <w:rsid w:val="004910E2"/>
    <w:rsid w:val="00492104"/>
    <w:rsid w:val="004D740D"/>
    <w:rsid w:val="0051152A"/>
    <w:rsid w:val="00514063"/>
    <w:rsid w:val="0052685A"/>
    <w:rsid w:val="00536A15"/>
    <w:rsid w:val="00556F9D"/>
    <w:rsid w:val="00565D4A"/>
    <w:rsid w:val="005747DD"/>
    <w:rsid w:val="005B6189"/>
    <w:rsid w:val="005C7237"/>
    <w:rsid w:val="00652809"/>
    <w:rsid w:val="00655FDE"/>
    <w:rsid w:val="00694791"/>
    <w:rsid w:val="006B18E8"/>
    <w:rsid w:val="006B1C99"/>
    <w:rsid w:val="006C1BFF"/>
    <w:rsid w:val="006F79CA"/>
    <w:rsid w:val="0073532D"/>
    <w:rsid w:val="0076020B"/>
    <w:rsid w:val="007748A5"/>
    <w:rsid w:val="007805E4"/>
    <w:rsid w:val="00787B72"/>
    <w:rsid w:val="007923A5"/>
    <w:rsid w:val="007B1E94"/>
    <w:rsid w:val="007B44AA"/>
    <w:rsid w:val="008023B3"/>
    <w:rsid w:val="00835DCF"/>
    <w:rsid w:val="008450AB"/>
    <w:rsid w:val="00887A2F"/>
    <w:rsid w:val="008B4261"/>
    <w:rsid w:val="008D262A"/>
    <w:rsid w:val="008D3F48"/>
    <w:rsid w:val="00900B62"/>
    <w:rsid w:val="00914973"/>
    <w:rsid w:val="00980237"/>
    <w:rsid w:val="009918CF"/>
    <w:rsid w:val="009D283D"/>
    <w:rsid w:val="009E49AE"/>
    <w:rsid w:val="009E51B1"/>
    <w:rsid w:val="009F225A"/>
    <w:rsid w:val="00A444A8"/>
    <w:rsid w:val="00A525A0"/>
    <w:rsid w:val="00A910B5"/>
    <w:rsid w:val="00AB7FDF"/>
    <w:rsid w:val="00AE11EE"/>
    <w:rsid w:val="00AE4F8C"/>
    <w:rsid w:val="00AF245D"/>
    <w:rsid w:val="00B219C9"/>
    <w:rsid w:val="00B2232A"/>
    <w:rsid w:val="00B34C79"/>
    <w:rsid w:val="00B52A06"/>
    <w:rsid w:val="00B72719"/>
    <w:rsid w:val="00B76BB5"/>
    <w:rsid w:val="00BD1B99"/>
    <w:rsid w:val="00BE5D0C"/>
    <w:rsid w:val="00BF10AC"/>
    <w:rsid w:val="00BF2382"/>
    <w:rsid w:val="00C103CF"/>
    <w:rsid w:val="00C24EE7"/>
    <w:rsid w:val="00C34057"/>
    <w:rsid w:val="00C43380"/>
    <w:rsid w:val="00C764BB"/>
    <w:rsid w:val="00C83DF4"/>
    <w:rsid w:val="00C943FD"/>
    <w:rsid w:val="00CF3F6C"/>
    <w:rsid w:val="00D205CD"/>
    <w:rsid w:val="00D2403B"/>
    <w:rsid w:val="00D42425"/>
    <w:rsid w:val="00D84D84"/>
    <w:rsid w:val="00DC1EC4"/>
    <w:rsid w:val="00DE5327"/>
    <w:rsid w:val="00E14B6E"/>
    <w:rsid w:val="00E41753"/>
    <w:rsid w:val="00E474B1"/>
    <w:rsid w:val="00EA58E5"/>
    <w:rsid w:val="00EF2DDD"/>
    <w:rsid w:val="00F0715E"/>
    <w:rsid w:val="00F43B3F"/>
    <w:rsid w:val="00F65BA8"/>
    <w:rsid w:val="00F92A44"/>
    <w:rsid w:val="00FD5F55"/>
    <w:rsid w:val="00FD7CBD"/>
    <w:rsid w:val="00FE31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722D"/>
  <w15:docId w15:val="{9D9B7A3C-1F05-43D9-B9B5-F54CBC62C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685A"/>
    <w:pPr>
      <w:widowControl w:val="0"/>
      <w:suppressAutoHyphens/>
    </w:pPr>
    <w:rPr>
      <w:rFonts w:ascii="DejaVu Sans" w:eastAsia="DejaVu Sans" w:hAnsi="DejaVu San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
    <w:name w:val="Kop"/>
    <w:basedOn w:val="Standaard"/>
    <w:next w:val="Plattetekst"/>
    <w:rsid w:val="0052685A"/>
    <w:pPr>
      <w:keepNext/>
      <w:spacing w:before="240" w:after="120"/>
    </w:pPr>
    <w:rPr>
      <w:rFonts w:cs="DejaVu Sans"/>
      <w:sz w:val="28"/>
      <w:szCs w:val="28"/>
    </w:rPr>
  </w:style>
  <w:style w:type="paragraph" w:styleId="Plattetekst">
    <w:name w:val="Body Text"/>
    <w:basedOn w:val="Standaard"/>
    <w:semiHidden/>
    <w:rsid w:val="0052685A"/>
    <w:pPr>
      <w:spacing w:after="120"/>
    </w:pPr>
  </w:style>
  <w:style w:type="paragraph" w:styleId="Lijst">
    <w:name w:val="List"/>
    <w:basedOn w:val="Plattetekst"/>
    <w:semiHidden/>
    <w:rsid w:val="0052685A"/>
  </w:style>
  <w:style w:type="paragraph" w:customStyle="1" w:styleId="Bijschrift1">
    <w:name w:val="Bijschrift1"/>
    <w:basedOn w:val="Standaard"/>
    <w:rsid w:val="0052685A"/>
    <w:pPr>
      <w:suppressLineNumbers/>
      <w:spacing w:before="120" w:after="120"/>
    </w:pPr>
    <w:rPr>
      <w:i/>
      <w:iCs/>
    </w:rPr>
  </w:style>
  <w:style w:type="paragraph" w:customStyle="1" w:styleId="Index">
    <w:name w:val="Index"/>
    <w:basedOn w:val="Standaard"/>
    <w:rsid w:val="0052685A"/>
    <w:pPr>
      <w:suppressLineNumbers/>
    </w:pPr>
  </w:style>
  <w:style w:type="table" w:styleId="Tabelraster">
    <w:name w:val="Table Grid"/>
    <w:basedOn w:val="Standaardtabel"/>
    <w:uiPriority w:val="59"/>
    <w:rsid w:val="000F6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84D84"/>
    <w:rPr>
      <w:rFonts w:ascii="Tahoma" w:hAnsi="Tahoma" w:cs="Tahoma"/>
      <w:sz w:val="16"/>
      <w:szCs w:val="16"/>
    </w:rPr>
  </w:style>
  <w:style w:type="character" w:customStyle="1" w:styleId="BallontekstChar">
    <w:name w:val="Ballontekst Char"/>
    <w:basedOn w:val="Standaardalinea-lettertype"/>
    <w:link w:val="Ballontekst"/>
    <w:uiPriority w:val="99"/>
    <w:semiHidden/>
    <w:rsid w:val="00D84D84"/>
    <w:rPr>
      <w:rFonts w:ascii="Tahoma" w:eastAsia="DejaVu Sans" w:hAnsi="Tahoma" w:cs="Tahoma"/>
      <w:sz w:val="16"/>
      <w:szCs w:val="16"/>
    </w:rPr>
  </w:style>
  <w:style w:type="paragraph" w:styleId="Koptekst">
    <w:name w:val="header"/>
    <w:basedOn w:val="Standaard"/>
    <w:link w:val="KoptekstChar"/>
    <w:uiPriority w:val="99"/>
    <w:semiHidden/>
    <w:unhideWhenUsed/>
    <w:rsid w:val="00835DCF"/>
    <w:pPr>
      <w:tabs>
        <w:tab w:val="center" w:pos="4536"/>
        <w:tab w:val="right" w:pos="9072"/>
      </w:tabs>
    </w:pPr>
  </w:style>
  <w:style w:type="character" w:customStyle="1" w:styleId="KoptekstChar">
    <w:name w:val="Koptekst Char"/>
    <w:basedOn w:val="Standaardalinea-lettertype"/>
    <w:link w:val="Koptekst"/>
    <w:uiPriority w:val="99"/>
    <w:semiHidden/>
    <w:rsid w:val="00835DCF"/>
    <w:rPr>
      <w:rFonts w:ascii="DejaVu Sans" w:eastAsia="DejaVu Sans" w:hAnsi="DejaVu Sans"/>
      <w:sz w:val="24"/>
      <w:szCs w:val="24"/>
    </w:rPr>
  </w:style>
  <w:style w:type="paragraph" w:styleId="Voettekst">
    <w:name w:val="footer"/>
    <w:basedOn w:val="Standaard"/>
    <w:link w:val="VoettekstChar"/>
    <w:uiPriority w:val="99"/>
    <w:semiHidden/>
    <w:unhideWhenUsed/>
    <w:rsid w:val="00835DCF"/>
    <w:pPr>
      <w:tabs>
        <w:tab w:val="center" w:pos="4536"/>
        <w:tab w:val="right" w:pos="9072"/>
      </w:tabs>
    </w:pPr>
  </w:style>
  <w:style w:type="character" w:customStyle="1" w:styleId="VoettekstChar">
    <w:name w:val="Voettekst Char"/>
    <w:basedOn w:val="Standaardalinea-lettertype"/>
    <w:link w:val="Voettekst"/>
    <w:uiPriority w:val="99"/>
    <w:semiHidden/>
    <w:rsid w:val="00835DCF"/>
    <w:rPr>
      <w:rFonts w:ascii="DejaVu Sans" w:eastAsia="DejaVu Sans" w:hAnsi="DejaVu Sans"/>
      <w:sz w:val="24"/>
      <w:szCs w:val="24"/>
    </w:rPr>
  </w:style>
  <w:style w:type="character" w:styleId="Hyperlink">
    <w:name w:val="Hyperlink"/>
    <w:basedOn w:val="Standaardalinea-lettertype"/>
    <w:uiPriority w:val="99"/>
    <w:unhideWhenUsed/>
    <w:rsid w:val="00652809"/>
    <w:rPr>
      <w:color w:val="0000FF" w:themeColor="hyperlink"/>
      <w:u w:val="single"/>
    </w:rPr>
  </w:style>
  <w:style w:type="character" w:styleId="Onopgelostemelding">
    <w:name w:val="Unresolved Mention"/>
    <w:basedOn w:val="Standaardalinea-lettertype"/>
    <w:uiPriority w:val="99"/>
    <w:semiHidden/>
    <w:unhideWhenUsed/>
    <w:rsid w:val="00652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pkn-haaksbergen.nl" TargetMode="External"/><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236DB-51AF-43C0-A756-8C19E77A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2414</Words>
  <Characters>13277</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quote components</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 J. Pronk</dc:creator>
  <cp:lastModifiedBy>Machteld Schukkink</cp:lastModifiedBy>
  <cp:revision>4</cp:revision>
  <cp:lastPrinted>2013-06-19T19:36:00Z</cp:lastPrinted>
  <dcterms:created xsi:type="dcterms:W3CDTF">2019-04-08T13:23:00Z</dcterms:created>
  <dcterms:modified xsi:type="dcterms:W3CDTF">2019-04-08T13:52:00Z</dcterms:modified>
</cp:coreProperties>
</file>